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FA90" w14:textId="77777777" w:rsidR="003E5E6A" w:rsidRDefault="003E5E6A" w:rsidP="00E6233E">
      <w:pPr>
        <w:pStyle w:val="Title"/>
        <w:jc w:val="left"/>
      </w:pPr>
    </w:p>
    <w:p w14:paraId="0B29245B" w14:textId="7D690C02" w:rsidR="003E5E6A" w:rsidRPr="009A700C" w:rsidRDefault="00D407F5" w:rsidP="00BB34B1">
      <w:pPr>
        <w:pStyle w:val="Title"/>
        <w:jc w:val="right"/>
      </w:pPr>
      <w:r>
        <w:t xml:space="preserve">Updated </w:t>
      </w:r>
      <w:r w:rsidR="00B02302">
        <w:t>March</w:t>
      </w:r>
      <w:r w:rsidR="000D2592">
        <w:t xml:space="preserve"> 2026</w:t>
      </w:r>
      <w:r w:rsidR="0097466E">
        <w:t xml:space="preserve"> </w:t>
      </w:r>
    </w:p>
    <w:p w14:paraId="502A82D3" w14:textId="77777777" w:rsidR="00BB34B1" w:rsidRPr="009A700C" w:rsidRDefault="00BB34B1" w:rsidP="00BB34B1">
      <w:pPr>
        <w:pStyle w:val="Title"/>
        <w:jc w:val="right"/>
        <w:rPr>
          <w:sz w:val="24"/>
          <w:szCs w:val="24"/>
        </w:rPr>
      </w:pPr>
    </w:p>
    <w:p w14:paraId="09E9BF02" w14:textId="77777777" w:rsidR="00C81276" w:rsidRPr="009A700C" w:rsidRDefault="00C81276">
      <w:pPr>
        <w:pStyle w:val="Title"/>
        <w:rPr>
          <w:sz w:val="24"/>
          <w:szCs w:val="24"/>
          <w:u w:val="single"/>
        </w:rPr>
      </w:pPr>
      <w:r w:rsidRPr="009A700C">
        <w:rPr>
          <w:sz w:val="24"/>
          <w:szCs w:val="24"/>
        </w:rPr>
        <w:t xml:space="preserve">Linda Thorne </w:t>
      </w:r>
    </w:p>
    <w:p w14:paraId="675167D9" w14:textId="77777777" w:rsidR="00C81276" w:rsidRPr="009A700C" w:rsidRDefault="00C81276">
      <w:pPr>
        <w:jc w:val="center"/>
        <w:rPr>
          <w:rFonts w:ascii="Times New Roman" w:hAnsi="Times New Roman"/>
          <w:szCs w:val="24"/>
        </w:rPr>
      </w:pPr>
      <w:r w:rsidRPr="009A700C">
        <w:rPr>
          <w:rFonts w:ascii="Times New Roman" w:hAnsi="Times New Roman"/>
          <w:szCs w:val="24"/>
        </w:rPr>
        <w:t>Schulich School of Business, York University</w:t>
      </w:r>
    </w:p>
    <w:p w14:paraId="3909CB8C" w14:textId="77777777" w:rsidR="00C81276" w:rsidRPr="009A700C" w:rsidRDefault="00C81276">
      <w:pPr>
        <w:jc w:val="center"/>
        <w:rPr>
          <w:rFonts w:ascii="Times New Roman" w:hAnsi="Times New Roman"/>
          <w:szCs w:val="24"/>
        </w:rPr>
      </w:pPr>
      <w:r w:rsidRPr="009A700C">
        <w:rPr>
          <w:rFonts w:ascii="Times New Roman" w:hAnsi="Times New Roman"/>
          <w:szCs w:val="24"/>
        </w:rPr>
        <w:t>4700 Keele Street</w:t>
      </w:r>
      <w:r w:rsidR="00580AD0" w:rsidRPr="009A700C">
        <w:rPr>
          <w:rFonts w:ascii="Times New Roman" w:hAnsi="Times New Roman"/>
          <w:szCs w:val="24"/>
        </w:rPr>
        <w:t xml:space="preserve">, </w:t>
      </w:r>
      <w:r w:rsidRPr="009A700C">
        <w:rPr>
          <w:rFonts w:ascii="Times New Roman" w:hAnsi="Times New Roman"/>
          <w:szCs w:val="24"/>
        </w:rPr>
        <w:t>Toronto, Ontario</w:t>
      </w:r>
    </w:p>
    <w:p w14:paraId="47D279EC" w14:textId="77777777" w:rsidR="00C81276" w:rsidRPr="009A700C" w:rsidRDefault="00C81276" w:rsidP="00580AD0">
      <w:pPr>
        <w:jc w:val="center"/>
        <w:rPr>
          <w:rFonts w:ascii="Times New Roman" w:hAnsi="Times New Roman"/>
          <w:szCs w:val="24"/>
        </w:rPr>
      </w:pPr>
      <w:r w:rsidRPr="009A700C">
        <w:rPr>
          <w:rFonts w:ascii="Times New Roman" w:hAnsi="Times New Roman"/>
          <w:szCs w:val="24"/>
        </w:rPr>
        <w:t xml:space="preserve"> M3J 1P3</w:t>
      </w:r>
    </w:p>
    <w:p w14:paraId="709C382F" w14:textId="091B0D37" w:rsidR="00C81276" w:rsidRDefault="00C81276" w:rsidP="008D58AD">
      <w:pPr>
        <w:tabs>
          <w:tab w:val="left" w:pos="-1440"/>
        </w:tabs>
        <w:ind w:firstLine="2610"/>
        <w:jc w:val="both"/>
        <w:rPr>
          <w:rFonts w:ascii="Times New Roman" w:hAnsi="Times New Roman"/>
          <w:szCs w:val="24"/>
          <w:lang w:val="it-IT"/>
        </w:rPr>
      </w:pPr>
      <w:r w:rsidRPr="009A700C">
        <w:rPr>
          <w:rFonts w:ascii="Times New Roman" w:hAnsi="Times New Roman"/>
          <w:szCs w:val="24"/>
          <w:lang w:val="it-IT"/>
        </w:rPr>
        <w:t xml:space="preserve">E-mail:  </w:t>
      </w:r>
      <w:hyperlink r:id="rId8" w:history="1">
        <w:r w:rsidR="00C841D3" w:rsidRPr="004138C4">
          <w:rPr>
            <w:rStyle w:val="Hyperlink"/>
            <w:rFonts w:ascii="Times New Roman" w:hAnsi="Times New Roman"/>
            <w:szCs w:val="24"/>
            <w:lang w:val="it-IT"/>
          </w:rPr>
          <w:t>lthorne@schulich.yorku.ca</w:t>
        </w:r>
      </w:hyperlink>
    </w:p>
    <w:p w14:paraId="357FC8AA" w14:textId="6DD6BBFD" w:rsidR="00C841D3" w:rsidRDefault="00C841D3" w:rsidP="008D58AD">
      <w:pPr>
        <w:tabs>
          <w:tab w:val="left" w:pos="-1440"/>
        </w:tabs>
        <w:ind w:firstLine="2610"/>
        <w:jc w:val="both"/>
        <w:rPr>
          <w:rFonts w:ascii="Times New Roman" w:hAnsi="Times New Roman"/>
          <w:szCs w:val="24"/>
          <w:lang w:val="it-IT"/>
        </w:rPr>
      </w:pPr>
    </w:p>
    <w:p w14:paraId="61F6BDE9" w14:textId="07C3683B" w:rsidR="00C841D3" w:rsidRPr="002123DA" w:rsidRDefault="00C841D3" w:rsidP="00C841D3">
      <w:pPr>
        <w:tabs>
          <w:tab w:val="left" w:pos="-1440"/>
        </w:tabs>
        <w:jc w:val="both"/>
        <w:rPr>
          <w:rFonts w:ascii="Times New Roman" w:hAnsi="Times New Roman"/>
          <w:b/>
          <w:bCs/>
          <w:szCs w:val="24"/>
          <w:lang w:val="it-IT"/>
        </w:rPr>
      </w:pPr>
      <w:r w:rsidRPr="002123DA">
        <w:rPr>
          <w:rFonts w:ascii="Times New Roman" w:hAnsi="Times New Roman"/>
          <w:b/>
          <w:bCs/>
          <w:szCs w:val="24"/>
          <w:lang w:val="it-IT"/>
        </w:rPr>
        <w:t>Self-identification:  Female, Canadian.</w:t>
      </w:r>
    </w:p>
    <w:p w14:paraId="72AB306B" w14:textId="77777777" w:rsidR="001848C8" w:rsidRPr="002123DA" w:rsidRDefault="001848C8">
      <w:pPr>
        <w:jc w:val="both"/>
        <w:rPr>
          <w:rFonts w:ascii="Times New Roman" w:hAnsi="Times New Roman"/>
          <w:szCs w:val="24"/>
          <w:lang w:val="it-IT"/>
        </w:rPr>
      </w:pPr>
    </w:p>
    <w:p w14:paraId="1CE27B4F" w14:textId="6CD2C941" w:rsidR="009B3A78" w:rsidRPr="002123DA" w:rsidRDefault="009B3A78" w:rsidP="009B3A78">
      <w:pPr>
        <w:pStyle w:val="BodyText"/>
        <w:rPr>
          <w:b/>
          <w:i/>
          <w:iCs/>
          <w:sz w:val="24"/>
          <w:szCs w:val="24"/>
          <w:u w:val="single"/>
        </w:rPr>
      </w:pPr>
      <w:r w:rsidRPr="002123DA">
        <w:rPr>
          <w:b/>
          <w:i/>
          <w:iCs/>
          <w:sz w:val="24"/>
          <w:szCs w:val="24"/>
          <w:u w:val="single"/>
        </w:rPr>
        <w:t>AWARDS</w:t>
      </w:r>
    </w:p>
    <w:p w14:paraId="37A14910" w14:textId="77777777" w:rsidR="009B3A78" w:rsidRPr="002123DA" w:rsidRDefault="009B3A78" w:rsidP="009B3A78">
      <w:pPr>
        <w:rPr>
          <w:rFonts w:ascii="Times New Roman" w:hAnsi="Times New Roman"/>
          <w:b/>
          <w:szCs w:val="24"/>
        </w:rPr>
      </w:pPr>
    </w:p>
    <w:p w14:paraId="7052ACDF" w14:textId="10663B4F" w:rsidR="00E606A7" w:rsidRPr="000D2592" w:rsidRDefault="00E606A7" w:rsidP="00E606A7">
      <w:pPr>
        <w:rPr>
          <w:rFonts w:ascii="Times New Roman" w:hAnsi="Times New Roman"/>
          <w:b/>
          <w:szCs w:val="24"/>
        </w:rPr>
      </w:pPr>
      <w:r w:rsidRPr="000D2592">
        <w:rPr>
          <w:rFonts w:ascii="Times New Roman" w:hAnsi="Times New Roman"/>
          <w:b/>
          <w:szCs w:val="24"/>
        </w:rPr>
        <w:t>Schulich Research Excellence Fellowship, 2021-202</w:t>
      </w:r>
      <w:r w:rsidR="00436CFF">
        <w:rPr>
          <w:rFonts w:ascii="Times New Roman" w:hAnsi="Times New Roman"/>
          <w:b/>
          <w:szCs w:val="24"/>
        </w:rPr>
        <w:t>7</w:t>
      </w:r>
      <w:r w:rsidRPr="000D2592">
        <w:rPr>
          <w:rFonts w:ascii="Times New Roman" w:hAnsi="Times New Roman"/>
          <w:b/>
          <w:szCs w:val="24"/>
        </w:rPr>
        <w:t>.</w:t>
      </w:r>
    </w:p>
    <w:p w14:paraId="7B02B111" w14:textId="77777777" w:rsidR="00625BE5" w:rsidRPr="000D2592" w:rsidRDefault="00625BE5" w:rsidP="00625BE5">
      <w:pPr>
        <w:rPr>
          <w:rFonts w:ascii="Times New Roman" w:hAnsi="Times New Roman"/>
          <w:b/>
          <w:szCs w:val="24"/>
        </w:rPr>
      </w:pPr>
      <w:r w:rsidRPr="000D2592">
        <w:rPr>
          <w:rFonts w:ascii="Times New Roman" w:hAnsi="Times New Roman"/>
          <w:b/>
          <w:szCs w:val="24"/>
        </w:rPr>
        <w:t>George Baxter Award for Outstanding Contributions to the Canadian Academic Accounting Association. 2021.</w:t>
      </w:r>
    </w:p>
    <w:p w14:paraId="4C42CFCA" w14:textId="42C76C7C" w:rsidR="00EE6961" w:rsidRPr="000D2592" w:rsidRDefault="00EE6961" w:rsidP="00EE6961">
      <w:pPr>
        <w:rPr>
          <w:rFonts w:ascii="Times New Roman" w:hAnsi="Times New Roman"/>
          <w:b/>
          <w:szCs w:val="24"/>
        </w:rPr>
      </w:pPr>
      <w:r w:rsidRPr="000D2592">
        <w:rPr>
          <w:rFonts w:ascii="Times New Roman" w:hAnsi="Times New Roman"/>
          <w:b/>
          <w:szCs w:val="24"/>
        </w:rPr>
        <w:t>The Lazaridis Institute Prize for Paper on Accounting Issue</w:t>
      </w:r>
      <w:r w:rsidR="001F3F61" w:rsidRPr="000D2592">
        <w:rPr>
          <w:rFonts w:ascii="Times New Roman" w:hAnsi="Times New Roman"/>
          <w:b/>
          <w:szCs w:val="24"/>
        </w:rPr>
        <w:t>s</w:t>
      </w:r>
      <w:r w:rsidR="00972168" w:rsidRPr="000D2592">
        <w:rPr>
          <w:rFonts w:ascii="Times New Roman" w:hAnsi="Times New Roman"/>
          <w:b/>
          <w:szCs w:val="24"/>
        </w:rPr>
        <w:t>. 2020</w:t>
      </w:r>
      <w:r w:rsidRPr="000D2592">
        <w:rPr>
          <w:rFonts w:ascii="Times New Roman" w:hAnsi="Times New Roman"/>
          <w:b/>
          <w:szCs w:val="24"/>
        </w:rPr>
        <w:t>.</w:t>
      </w:r>
    </w:p>
    <w:p w14:paraId="06C06DF1" w14:textId="77777777" w:rsidR="00EE6961" w:rsidRPr="000D2592" w:rsidRDefault="00EE6961" w:rsidP="00EE6961">
      <w:pPr>
        <w:rPr>
          <w:rFonts w:ascii="Times New Roman" w:hAnsi="Times New Roman"/>
          <w:b/>
          <w:szCs w:val="24"/>
        </w:rPr>
      </w:pPr>
      <w:r w:rsidRPr="000D2592">
        <w:rPr>
          <w:rFonts w:ascii="Times New Roman" w:hAnsi="Times New Roman"/>
          <w:b/>
          <w:szCs w:val="24"/>
        </w:rPr>
        <w:t>Fellow CPA (Ontario), 2019.</w:t>
      </w:r>
    </w:p>
    <w:p w14:paraId="698F9509" w14:textId="77777777" w:rsidR="00EE6961" w:rsidRPr="000D2592" w:rsidRDefault="00EE6961" w:rsidP="00EE6961">
      <w:pPr>
        <w:rPr>
          <w:rFonts w:ascii="Times New Roman" w:hAnsi="Times New Roman"/>
          <w:b/>
          <w:szCs w:val="24"/>
        </w:rPr>
      </w:pPr>
      <w:r w:rsidRPr="000D2592">
        <w:rPr>
          <w:rFonts w:ascii="Times New Roman" w:hAnsi="Times New Roman"/>
          <w:b/>
          <w:szCs w:val="24"/>
        </w:rPr>
        <w:t>SSB Research Fellowship, 2019, 2017, 2012.</w:t>
      </w:r>
    </w:p>
    <w:p w14:paraId="19913BED" w14:textId="49E6B896" w:rsidR="009075B6" w:rsidRPr="000D2592" w:rsidRDefault="009075B6" w:rsidP="00EE6961">
      <w:pPr>
        <w:rPr>
          <w:rFonts w:ascii="Times New Roman" w:hAnsi="Times New Roman"/>
          <w:b/>
          <w:szCs w:val="24"/>
        </w:rPr>
      </w:pPr>
      <w:r w:rsidRPr="000D2592">
        <w:rPr>
          <w:rFonts w:ascii="Times New Roman" w:hAnsi="Times New Roman"/>
          <w:b/>
          <w:szCs w:val="24"/>
        </w:rPr>
        <w:t>Recipient of the Glen McLaughlin Prize for Best Ethics paper in Accounting Research 2003.</w:t>
      </w:r>
    </w:p>
    <w:p w14:paraId="74479B15" w14:textId="6D45369F" w:rsidR="00DE2C93" w:rsidRPr="000D2592" w:rsidRDefault="00DE2C93" w:rsidP="00DE2C93">
      <w:pPr>
        <w:widowControl/>
        <w:jc w:val="both"/>
        <w:rPr>
          <w:rFonts w:ascii="Times New Roman" w:hAnsi="Times New Roman"/>
          <w:b/>
          <w:szCs w:val="24"/>
        </w:rPr>
      </w:pPr>
      <w:r w:rsidRPr="000D2592">
        <w:rPr>
          <w:rFonts w:ascii="Times New Roman" w:hAnsi="Times New Roman"/>
          <w:b/>
          <w:szCs w:val="24"/>
        </w:rPr>
        <w:t>SSB -Faculty Research Award,</w:t>
      </w:r>
      <w:r w:rsidRPr="000D2592">
        <w:rPr>
          <w:rFonts w:ascii="Times New Roman" w:hAnsi="Times New Roman"/>
          <w:szCs w:val="24"/>
        </w:rPr>
        <w:t xml:space="preserve"> </w:t>
      </w:r>
      <w:r w:rsidRPr="000D2592">
        <w:rPr>
          <w:rFonts w:ascii="Times New Roman" w:hAnsi="Times New Roman"/>
          <w:b/>
          <w:bCs/>
          <w:szCs w:val="24"/>
        </w:rPr>
        <w:t>1999, 2002.</w:t>
      </w:r>
    </w:p>
    <w:p w14:paraId="2291F3C0" w14:textId="036ED6F0" w:rsidR="00DE2C93" w:rsidRPr="000D2592" w:rsidRDefault="00DE2C93" w:rsidP="00396866">
      <w:pPr>
        <w:rPr>
          <w:rFonts w:ascii="Times New Roman" w:hAnsi="Times New Roman"/>
          <w:b/>
          <w:bCs/>
          <w:szCs w:val="24"/>
        </w:rPr>
      </w:pPr>
      <w:r w:rsidRPr="000D2592">
        <w:rPr>
          <w:rFonts w:ascii="Times New Roman" w:hAnsi="Times New Roman"/>
          <w:b/>
          <w:bCs/>
          <w:szCs w:val="24"/>
        </w:rPr>
        <w:t>American Accounting Association:</w:t>
      </w:r>
      <w:r w:rsidR="00763D1B" w:rsidRPr="000D2592">
        <w:rPr>
          <w:rFonts w:ascii="Times New Roman" w:hAnsi="Times New Roman"/>
          <w:b/>
          <w:bCs/>
          <w:szCs w:val="24"/>
        </w:rPr>
        <w:t xml:space="preserve"> </w:t>
      </w:r>
      <w:r w:rsidRPr="000D2592">
        <w:rPr>
          <w:rFonts w:ascii="Times New Roman" w:hAnsi="Times New Roman"/>
          <w:b/>
          <w:bCs/>
          <w:szCs w:val="24"/>
        </w:rPr>
        <w:t xml:space="preserve">Accounting, Behavior and </w:t>
      </w:r>
      <w:r w:rsidR="00396866" w:rsidRPr="000D2592">
        <w:rPr>
          <w:rFonts w:ascii="Times New Roman" w:hAnsi="Times New Roman"/>
          <w:b/>
          <w:bCs/>
          <w:szCs w:val="24"/>
        </w:rPr>
        <w:t>Organization. Best</w:t>
      </w:r>
      <w:r w:rsidRPr="000D2592">
        <w:rPr>
          <w:rFonts w:ascii="Times New Roman" w:hAnsi="Times New Roman"/>
          <w:b/>
          <w:bCs/>
          <w:szCs w:val="24"/>
        </w:rPr>
        <w:t xml:space="preserve"> Dissertation Award</w:t>
      </w:r>
      <w:r w:rsidR="00365236" w:rsidRPr="000D2592">
        <w:rPr>
          <w:rFonts w:ascii="Times New Roman" w:hAnsi="Times New Roman"/>
          <w:b/>
          <w:bCs/>
          <w:szCs w:val="24"/>
        </w:rPr>
        <w:t xml:space="preserve">, </w:t>
      </w:r>
      <w:r w:rsidRPr="000D2592">
        <w:rPr>
          <w:rFonts w:ascii="Times New Roman" w:hAnsi="Times New Roman"/>
          <w:b/>
          <w:bCs/>
          <w:szCs w:val="24"/>
        </w:rPr>
        <w:t>1997.</w:t>
      </w:r>
    </w:p>
    <w:p w14:paraId="7815E923" w14:textId="558C435B" w:rsidR="001B56EE" w:rsidRPr="000D2592" w:rsidRDefault="001B56EE" w:rsidP="001B56EE">
      <w:pPr>
        <w:keepNext/>
        <w:keepLines/>
        <w:jc w:val="both"/>
        <w:rPr>
          <w:rFonts w:ascii="Times New Roman" w:hAnsi="Times New Roman"/>
          <w:szCs w:val="24"/>
        </w:rPr>
      </w:pPr>
      <w:r w:rsidRPr="000D2592">
        <w:rPr>
          <w:rFonts w:ascii="Times New Roman" w:hAnsi="Times New Roman"/>
          <w:b/>
          <w:szCs w:val="24"/>
        </w:rPr>
        <w:t>Nelson Canada Award for Best Paper in Human Resource Division 199</w:t>
      </w:r>
      <w:r w:rsidR="009075B6" w:rsidRPr="000D2592">
        <w:rPr>
          <w:rFonts w:ascii="Times New Roman" w:hAnsi="Times New Roman"/>
          <w:b/>
          <w:szCs w:val="24"/>
        </w:rPr>
        <w:t>5</w:t>
      </w:r>
      <w:r w:rsidRPr="000D2592">
        <w:rPr>
          <w:rFonts w:ascii="Times New Roman" w:hAnsi="Times New Roman"/>
          <w:szCs w:val="24"/>
        </w:rPr>
        <w:t>.</w:t>
      </w:r>
    </w:p>
    <w:p w14:paraId="2137E341" w14:textId="77777777" w:rsidR="001B56EE" w:rsidRPr="000D2592" w:rsidRDefault="001B56EE" w:rsidP="00396866">
      <w:pPr>
        <w:rPr>
          <w:rFonts w:ascii="Times New Roman" w:hAnsi="Times New Roman"/>
          <w:b/>
          <w:bCs/>
          <w:szCs w:val="24"/>
        </w:rPr>
      </w:pPr>
    </w:p>
    <w:p w14:paraId="5440D8CD" w14:textId="77777777" w:rsidR="00DE2C93" w:rsidRPr="000D2592" w:rsidRDefault="00DE2C93" w:rsidP="00DE2C93">
      <w:pPr>
        <w:keepNext/>
        <w:keepLines/>
        <w:widowControl/>
        <w:jc w:val="both"/>
        <w:rPr>
          <w:rFonts w:ascii="Times New Roman" w:hAnsi="Times New Roman"/>
          <w:b/>
          <w:bCs/>
          <w:szCs w:val="24"/>
        </w:rPr>
      </w:pPr>
    </w:p>
    <w:p w14:paraId="2ED20AC9" w14:textId="5A95CA53" w:rsidR="006A2DF5" w:rsidRPr="000D2592" w:rsidRDefault="006A2DF5" w:rsidP="006A2DF5">
      <w:pPr>
        <w:pStyle w:val="BodyText"/>
        <w:rPr>
          <w:b/>
          <w:i/>
          <w:iCs/>
          <w:sz w:val="24"/>
          <w:szCs w:val="24"/>
          <w:u w:val="single"/>
        </w:rPr>
      </w:pPr>
      <w:r w:rsidRPr="000D2592">
        <w:rPr>
          <w:b/>
          <w:i/>
          <w:iCs/>
          <w:sz w:val="24"/>
          <w:szCs w:val="24"/>
          <w:u w:val="single"/>
        </w:rPr>
        <w:t>PUBLICATIONS</w:t>
      </w:r>
    </w:p>
    <w:p w14:paraId="511C5246" w14:textId="77777777" w:rsidR="006A2DF5" w:rsidRPr="000D2592" w:rsidRDefault="006A2DF5">
      <w:pPr>
        <w:jc w:val="center"/>
        <w:rPr>
          <w:rFonts w:ascii="Times New Roman" w:hAnsi="Times New Roman"/>
          <w:b/>
          <w:szCs w:val="24"/>
        </w:rPr>
      </w:pPr>
    </w:p>
    <w:p w14:paraId="02AAE1CD" w14:textId="77777777" w:rsidR="00A6753A" w:rsidRPr="000D2592" w:rsidRDefault="00A6753A">
      <w:pPr>
        <w:jc w:val="center"/>
        <w:rPr>
          <w:rFonts w:ascii="Times New Roman" w:hAnsi="Times New Roman"/>
          <w:b/>
          <w:szCs w:val="24"/>
        </w:rPr>
      </w:pPr>
      <w:r w:rsidRPr="000D2592">
        <w:rPr>
          <w:rFonts w:ascii="Times New Roman" w:hAnsi="Times New Roman"/>
          <w:b/>
          <w:szCs w:val="24"/>
        </w:rPr>
        <w:t>Book</w:t>
      </w:r>
      <w:r w:rsidR="00580AD0" w:rsidRPr="000D2592">
        <w:rPr>
          <w:rFonts w:ascii="Times New Roman" w:hAnsi="Times New Roman"/>
          <w:b/>
          <w:szCs w:val="24"/>
        </w:rPr>
        <w:t>s</w:t>
      </w:r>
    </w:p>
    <w:p w14:paraId="094C3909" w14:textId="39205FDC" w:rsidR="00A6753A" w:rsidRPr="000D2592" w:rsidRDefault="00A22857" w:rsidP="00A22857">
      <w:pPr>
        <w:jc w:val="both"/>
        <w:rPr>
          <w:rFonts w:ascii="Times New Roman" w:hAnsi="Times New Roman"/>
          <w:b/>
          <w:szCs w:val="24"/>
        </w:rPr>
      </w:pPr>
      <w:r w:rsidRPr="000D2592">
        <w:rPr>
          <w:rFonts w:ascii="Times New Roman" w:hAnsi="Times New Roman"/>
          <w:color w:val="222222"/>
          <w:szCs w:val="24"/>
          <w:shd w:val="clear" w:color="auto" w:fill="FFFFFF"/>
        </w:rPr>
        <w:t>Libby,</w:t>
      </w:r>
      <w:r w:rsidR="005C59A5" w:rsidRPr="000D2592">
        <w:rPr>
          <w:rFonts w:ascii="Times New Roman" w:hAnsi="Times New Roman"/>
          <w:color w:val="222222"/>
          <w:szCs w:val="24"/>
          <w:shd w:val="clear" w:color="auto" w:fill="FFFFFF"/>
        </w:rPr>
        <w:t xml:space="preserve"> </w:t>
      </w:r>
      <w:r w:rsidRPr="000D2592">
        <w:rPr>
          <w:rFonts w:ascii="Times New Roman" w:hAnsi="Times New Roman"/>
          <w:color w:val="222222"/>
          <w:szCs w:val="24"/>
          <w:shd w:val="clear" w:color="auto" w:fill="FFFFFF"/>
        </w:rPr>
        <w:t>Theresa, and Thorne,</w:t>
      </w:r>
      <w:r w:rsidR="001E4FEF" w:rsidRPr="000D2592">
        <w:rPr>
          <w:rFonts w:ascii="Times New Roman" w:hAnsi="Times New Roman"/>
          <w:color w:val="222222"/>
          <w:szCs w:val="24"/>
          <w:shd w:val="clear" w:color="auto" w:fill="FFFFFF"/>
        </w:rPr>
        <w:t xml:space="preserve"> Linda</w:t>
      </w:r>
      <w:r w:rsidR="0073117D">
        <w:rPr>
          <w:rFonts w:ascii="Times New Roman" w:hAnsi="Times New Roman"/>
          <w:color w:val="222222"/>
          <w:szCs w:val="24"/>
          <w:shd w:val="clear" w:color="auto" w:fill="FFFFFF"/>
        </w:rPr>
        <w:t xml:space="preserve"> eds. </w:t>
      </w:r>
      <w:r w:rsidR="00900506" w:rsidRPr="000D2592">
        <w:rPr>
          <w:rFonts w:ascii="Times New Roman" w:hAnsi="Times New Roman"/>
          <w:color w:val="222222"/>
          <w:szCs w:val="24"/>
          <w:shd w:val="clear" w:color="auto" w:fill="FFFFFF"/>
        </w:rPr>
        <w:t>(</w:t>
      </w:r>
      <w:r w:rsidR="001E4FEF" w:rsidRPr="000D2592">
        <w:rPr>
          <w:rFonts w:ascii="Times New Roman" w:hAnsi="Times New Roman"/>
          <w:color w:val="222222"/>
          <w:szCs w:val="24"/>
          <w:shd w:val="clear" w:color="auto" w:fill="FFFFFF"/>
        </w:rPr>
        <w:t>2025</w:t>
      </w:r>
      <w:r w:rsidR="00900506" w:rsidRPr="000D2592">
        <w:rPr>
          <w:rFonts w:ascii="Times New Roman" w:hAnsi="Times New Roman"/>
          <w:color w:val="222222"/>
          <w:szCs w:val="24"/>
          <w:shd w:val="clear" w:color="auto" w:fill="FFFFFF"/>
        </w:rPr>
        <w:t>)</w:t>
      </w:r>
      <w:r w:rsidR="0073117D">
        <w:rPr>
          <w:rFonts w:ascii="Times New Roman" w:hAnsi="Times New Roman"/>
          <w:color w:val="222222"/>
          <w:szCs w:val="24"/>
          <w:shd w:val="clear" w:color="auto" w:fill="FFFFFF"/>
        </w:rPr>
        <w:t xml:space="preserve"> </w:t>
      </w:r>
      <w:r w:rsidRPr="000D2592">
        <w:rPr>
          <w:rFonts w:ascii="Times New Roman" w:hAnsi="Times New Roman"/>
          <w:color w:val="222222"/>
          <w:szCs w:val="24"/>
          <w:shd w:val="clear" w:color="auto" w:fill="FFFFFF"/>
        </w:rPr>
        <w:t> </w:t>
      </w:r>
      <w:r w:rsidRPr="000D2592">
        <w:rPr>
          <w:rFonts w:ascii="Times New Roman" w:hAnsi="Times New Roman"/>
          <w:i/>
          <w:iCs/>
          <w:color w:val="222222"/>
          <w:szCs w:val="24"/>
          <w:shd w:val="clear" w:color="auto" w:fill="FFFFFF"/>
        </w:rPr>
        <w:t>The Routledge Companion to Behavioral Accounting Research</w:t>
      </w:r>
      <w:r w:rsidRPr="000D2592">
        <w:rPr>
          <w:rFonts w:ascii="Times New Roman" w:hAnsi="Times New Roman"/>
          <w:color w:val="222222"/>
          <w:szCs w:val="24"/>
          <w:shd w:val="clear" w:color="auto" w:fill="FFFFFF"/>
        </w:rPr>
        <w:t xml:space="preserve">. </w:t>
      </w:r>
      <w:r w:rsidR="001E4FEF" w:rsidRPr="000D2592">
        <w:rPr>
          <w:rFonts w:ascii="Times New Roman" w:hAnsi="Times New Roman"/>
          <w:color w:val="222222"/>
          <w:szCs w:val="24"/>
          <w:shd w:val="clear" w:color="auto" w:fill="FFFFFF"/>
        </w:rPr>
        <w:t xml:space="preserve">Second Edition 2025 and First Edition 2018: </w:t>
      </w:r>
      <w:r w:rsidR="00F56DB6" w:rsidRPr="000D2592">
        <w:rPr>
          <w:rFonts w:ascii="Times New Roman" w:hAnsi="Times New Roman"/>
          <w:color w:val="222222"/>
          <w:szCs w:val="24"/>
          <w:shd w:val="clear" w:color="auto" w:fill="FFFFFF"/>
        </w:rPr>
        <w:t>Taylor and Francis.</w:t>
      </w:r>
    </w:p>
    <w:p w14:paraId="0CF79127" w14:textId="77777777" w:rsidR="00545834" w:rsidRPr="000D2592" w:rsidRDefault="00545834">
      <w:pPr>
        <w:jc w:val="center"/>
        <w:rPr>
          <w:rFonts w:ascii="Times New Roman" w:hAnsi="Times New Roman"/>
          <w:b/>
          <w:szCs w:val="24"/>
        </w:rPr>
      </w:pPr>
    </w:p>
    <w:p w14:paraId="1F894798" w14:textId="5CE73754" w:rsidR="00C81276" w:rsidRPr="000D2592" w:rsidRDefault="00237B4D">
      <w:pPr>
        <w:jc w:val="center"/>
        <w:rPr>
          <w:rFonts w:ascii="Times New Roman" w:hAnsi="Times New Roman"/>
          <w:b/>
          <w:szCs w:val="24"/>
        </w:rPr>
      </w:pPr>
      <w:r w:rsidRPr="000D2592">
        <w:rPr>
          <w:rFonts w:ascii="Times New Roman" w:hAnsi="Times New Roman"/>
          <w:b/>
          <w:szCs w:val="24"/>
        </w:rPr>
        <w:t xml:space="preserve">Academic </w:t>
      </w:r>
      <w:r w:rsidR="00C81276" w:rsidRPr="000D2592">
        <w:rPr>
          <w:rFonts w:ascii="Times New Roman" w:hAnsi="Times New Roman"/>
          <w:b/>
          <w:szCs w:val="24"/>
        </w:rPr>
        <w:t>Publications</w:t>
      </w:r>
    </w:p>
    <w:p w14:paraId="18A4EE15" w14:textId="77777777" w:rsidR="00812165" w:rsidRPr="000D2592" w:rsidRDefault="00812165">
      <w:pPr>
        <w:jc w:val="center"/>
        <w:rPr>
          <w:rFonts w:ascii="Times New Roman" w:hAnsi="Times New Roman"/>
          <w:b/>
          <w:szCs w:val="24"/>
        </w:rPr>
      </w:pPr>
    </w:p>
    <w:p w14:paraId="181C601A" w14:textId="77777777" w:rsidR="00681483" w:rsidRPr="000D2592" w:rsidRDefault="00681483" w:rsidP="00681483">
      <w:pPr>
        <w:pStyle w:val="PlainText"/>
        <w:rPr>
          <w:rFonts w:ascii="Times New Roman" w:hAnsi="Times New Roman" w:cs="Times New Roman"/>
          <w:sz w:val="24"/>
          <w:szCs w:val="24"/>
        </w:rPr>
      </w:pPr>
      <w:r w:rsidRPr="000D2592">
        <w:rPr>
          <w:rFonts w:ascii="Times New Roman" w:hAnsi="Times New Roman" w:cs="Times New Roman"/>
          <w:sz w:val="24"/>
          <w:szCs w:val="24"/>
          <w:lang w:val="en-US"/>
        </w:rPr>
        <w:t>MacTavish, C., Fiolleau, K., Osecki, E., &amp; Thorne, L. (2025). Technology and Its Implications for Staff Auditors. </w:t>
      </w:r>
      <w:r w:rsidRPr="000D2592">
        <w:rPr>
          <w:rFonts w:ascii="Times New Roman" w:hAnsi="Times New Roman" w:cs="Times New Roman"/>
          <w:i/>
          <w:iCs/>
          <w:sz w:val="24"/>
          <w:szCs w:val="24"/>
          <w:lang w:val="en-US"/>
        </w:rPr>
        <w:t>Accounting Horizons</w:t>
      </w:r>
      <w:r w:rsidRPr="000D2592">
        <w:rPr>
          <w:rFonts w:ascii="Times New Roman" w:hAnsi="Times New Roman" w:cs="Times New Roman"/>
          <w:sz w:val="24"/>
          <w:szCs w:val="24"/>
          <w:lang w:val="en-US"/>
        </w:rPr>
        <w:t>, 1-13.</w:t>
      </w:r>
    </w:p>
    <w:p w14:paraId="1317EE44" w14:textId="77777777" w:rsidR="00681483" w:rsidRPr="000D2592" w:rsidRDefault="00681483" w:rsidP="00AD0021">
      <w:pPr>
        <w:pStyle w:val="PlainText"/>
        <w:rPr>
          <w:rFonts w:ascii="Times New Roman" w:hAnsi="Times New Roman" w:cs="Times New Roman"/>
          <w:sz w:val="24"/>
          <w:szCs w:val="24"/>
          <w:lang w:val="en-US"/>
        </w:rPr>
      </w:pPr>
    </w:p>
    <w:p w14:paraId="255FD22A" w14:textId="3F83941F" w:rsidR="00681483" w:rsidRPr="000D2592" w:rsidRDefault="00681483" w:rsidP="00AD0021">
      <w:pPr>
        <w:pStyle w:val="PlainText"/>
        <w:rPr>
          <w:rFonts w:ascii="Times New Roman" w:hAnsi="Times New Roman" w:cs="Times New Roman"/>
          <w:sz w:val="24"/>
          <w:szCs w:val="24"/>
        </w:rPr>
      </w:pPr>
      <w:r w:rsidRPr="000D2592">
        <w:rPr>
          <w:rFonts w:ascii="Times New Roman" w:hAnsi="Times New Roman" w:cs="Times New Roman"/>
          <w:sz w:val="24"/>
          <w:szCs w:val="24"/>
          <w:lang w:val="en-US"/>
        </w:rPr>
        <w:t xml:space="preserve">Berger, L., Thorne, L. &amp; Wick, S. (2025). Revue de la </w:t>
      </w:r>
      <w:proofErr w:type="spellStart"/>
      <w:r w:rsidRPr="000D2592">
        <w:rPr>
          <w:rFonts w:ascii="Times New Roman" w:hAnsi="Times New Roman" w:cs="Times New Roman"/>
          <w:sz w:val="24"/>
          <w:szCs w:val="24"/>
          <w:lang w:val="en-US"/>
        </w:rPr>
        <w:t>littérature</w:t>
      </w:r>
      <w:proofErr w:type="spellEnd"/>
      <w:r w:rsidRPr="000D2592">
        <w:rPr>
          <w:rFonts w:ascii="Times New Roman" w:hAnsi="Times New Roman" w:cs="Times New Roman"/>
          <w:sz w:val="24"/>
          <w:szCs w:val="24"/>
          <w:lang w:val="en-US"/>
        </w:rPr>
        <w:t xml:space="preserve"> sur les </w:t>
      </w:r>
      <w:proofErr w:type="spellStart"/>
      <w:r w:rsidRPr="000D2592">
        <w:rPr>
          <w:rFonts w:ascii="Times New Roman" w:hAnsi="Times New Roman" w:cs="Times New Roman"/>
          <w:sz w:val="24"/>
          <w:szCs w:val="24"/>
          <w:lang w:val="en-US"/>
        </w:rPr>
        <w:t>programmes</w:t>
      </w:r>
      <w:proofErr w:type="spellEnd"/>
      <w:r w:rsidRPr="000D2592">
        <w:rPr>
          <w:rFonts w:ascii="Times New Roman" w:hAnsi="Times New Roman" w:cs="Times New Roman"/>
          <w:sz w:val="24"/>
          <w:szCs w:val="24"/>
          <w:lang w:val="en-US"/>
        </w:rPr>
        <w:t xml:space="preserve"> de </w:t>
      </w:r>
      <w:proofErr w:type="spellStart"/>
      <w:r w:rsidRPr="000D2592">
        <w:rPr>
          <w:rFonts w:ascii="Times New Roman" w:hAnsi="Times New Roman" w:cs="Times New Roman"/>
          <w:sz w:val="24"/>
          <w:szCs w:val="24"/>
          <w:lang w:val="en-US"/>
        </w:rPr>
        <w:t>dénonciation</w:t>
      </w:r>
      <w:proofErr w:type="spellEnd"/>
      <w:r w:rsidRPr="000D2592">
        <w:rPr>
          <w:rFonts w:ascii="Times New Roman" w:hAnsi="Times New Roman" w:cs="Times New Roman"/>
          <w:sz w:val="24"/>
          <w:szCs w:val="24"/>
          <w:lang w:val="en-US"/>
        </w:rPr>
        <w:t xml:space="preserve"> </w:t>
      </w:r>
      <w:proofErr w:type="spellStart"/>
      <w:r w:rsidRPr="000D2592">
        <w:rPr>
          <w:rFonts w:ascii="Times New Roman" w:hAnsi="Times New Roman" w:cs="Times New Roman"/>
          <w:sz w:val="24"/>
          <w:szCs w:val="24"/>
          <w:lang w:val="en-US"/>
        </w:rPr>
        <w:t>fiscale</w:t>
      </w:r>
      <w:proofErr w:type="spellEnd"/>
      <w:r w:rsidRPr="000D2592">
        <w:rPr>
          <w:rFonts w:ascii="Times New Roman" w:hAnsi="Times New Roman" w:cs="Times New Roman"/>
          <w:sz w:val="24"/>
          <w:szCs w:val="24"/>
          <w:lang w:val="en-US"/>
        </w:rPr>
        <w:t>. </w:t>
      </w:r>
      <w:r w:rsidRPr="000D2592">
        <w:rPr>
          <w:rFonts w:ascii="Times New Roman" w:hAnsi="Times New Roman" w:cs="Times New Roman"/>
          <w:i/>
          <w:iCs/>
          <w:sz w:val="24"/>
          <w:szCs w:val="24"/>
          <w:lang w:val="en-US"/>
        </w:rPr>
        <w:t xml:space="preserve">Éthique </w:t>
      </w:r>
      <w:proofErr w:type="spellStart"/>
      <w:r w:rsidRPr="000D2592">
        <w:rPr>
          <w:rFonts w:ascii="Times New Roman" w:hAnsi="Times New Roman" w:cs="Times New Roman"/>
          <w:i/>
          <w:iCs/>
          <w:sz w:val="24"/>
          <w:szCs w:val="24"/>
          <w:lang w:val="en-US"/>
        </w:rPr>
        <w:t>publique</w:t>
      </w:r>
      <w:proofErr w:type="spellEnd"/>
      <w:r w:rsidRPr="000D2592">
        <w:rPr>
          <w:rFonts w:ascii="Times New Roman" w:hAnsi="Times New Roman" w:cs="Times New Roman"/>
          <w:i/>
          <w:iCs/>
          <w:sz w:val="24"/>
          <w:szCs w:val="24"/>
          <w:lang w:val="en-US"/>
        </w:rPr>
        <w:t xml:space="preserve">. Revue </w:t>
      </w:r>
      <w:proofErr w:type="spellStart"/>
      <w:r w:rsidRPr="000D2592">
        <w:rPr>
          <w:rFonts w:ascii="Times New Roman" w:hAnsi="Times New Roman" w:cs="Times New Roman"/>
          <w:i/>
          <w:iCs/>
          <w:sz w:val="24"/>
          <w:szCs w:val="24"/>
          <w:lang w:val="en-US"/>
        </w:rPr>
        <w:t>internationale</w:t>
      </w:r>
      <w:proofErr w:type="spellEnd"/>
      <w:r w:rsidRPr="000D2592">
        <w:rPr>
          <w:rFonts w:ascii="Times New Roman" w:hAnsi="Times New Roman" w:cs="Times New Roman"/>
          <w:i/>
          <w:iCs/>
          <w:sz w:val="24"/>
          <w:szCs w:val="24"/>
          <w:lang w:val="en-US"/>
        </w:rPr>
        <w:t xml:space="preserve"> </w:t>
      </w:r>
      <w:proofErr w:type="spellStart"/>
      <w:r w:rsidRPr="000D2592">
        <w:rPr>
          <w:rFonts w:ascii="Times New Roman" w:hAnsi="Times New Roman" w:cs="Times New Roman"/>
          <w:i/>
          <w:iCs/>
          <w:sz w:val="24"/>
          <w:szCs w:val="24"/>
          <w:lang w:val="en-US"/>
        </w:rPr>
        <w:t>d’éthique</w:t>
      </w:r>
      <w:proofErr w:type="spellEnd"/>
      <w:r w:rsidRPr="000D2592">
        <w:rPr>
          <w:rFonts w:ascii="Times New Roman" w:hAnsi="Times New Roman" w:cs="Times New Roman"/>
          <w:i/>
          <w:iCs/>
          <w:sz w:val="24"/>
          <w:szCs w:val="24"/>
          <w:lang w:val="en-US"/>
        </w:rPr>
        <w:t xml:space="preserve"> </w:t>
      </w:r>
      <w:proofErr w:type="spellStart"/>
      <w:r w:rsidRPr="000D2592">
        <w:rPr>
          <w:rFonts w:ascii="Times New Roman" w:hAnsi="Times New Roman" w:cs="Times New Roman"/>
          <w:i/>
          <w:iCs/>
          <w:sz w:val="24"/>
          <w:szCs w:val="24"/>
          <w:lang w:val="en-US"/>
        </w:rPr>
        <w:t>sociétale</w:t>
      </w:r>
      <w:proofErr w:type="spellEnd"/>
      <w:r w:rsidRPr="000D2592">
        <w:rPr>
          <w:rFonts w:ascii="Times New Roman" w:hAnsi="Times New Roman" w:cs="Times New Roman"/>
          <w:i/>
          <w:iCs/>
          <w:sz w:val="24"/>
          <w:szCs w:val="24"/>
          <w:lang w:val="en-US"/>
        </w:rPr>
        <w:t xml:space="preserve"> et </w:t>
      </w:r>
      <w:proofErr w:type="spellStart"/>
      <w:r w:rsidRPr="000D2592">
        <w:rPr>
          <w:rFonts w:ascii="Times New Roman" w:hAnsi="Times New Roman" w:cs="Times New Roman"/>
          <w:i/>
          <w:iCs/>
          <w:sz w:val="24"/>
          <w:szCs w:val="24"/>
          <w:lang w:val="en-US"/>
        </w:rPr>
        <w:t>gouvernementale</w:t>
      </w:r>
      <w:proofErr w:type="spellEnd"/>
      <w:r w:rsidRPr="000D2592">
        <w:rPr>
          <w:rFonts w:ascii="Times New Roman" w:hAnsi="Times New Roman" w:cs="Times New Roman"/>
          <w:sz w:val="24"/>
          <w:szCs w:val="24"/>
          <w:lang w:val="en-US"/>
        </w:rPr>
        <w:t> 27, no. 1-2.</w:t>
      </w:r>
    </w:p>
    <w:p w14:paraId="07E39C25" w14:textId="77777777" w:rsidR="00681483" w:rsidRPr="000D2592" w:rsidRDefault="00681483" w:rsidP="00AD0021">
      <w:pPr>
        <w:pStyle w:val="PlainText"/>
        <w:rPr>
          <w:rFonts w:ascii="Times New Roman" w:hAnsi="Times New Roman" w:cs="Times New Roman"/>
          <w:sz w:val="24"/>
          <w:szCs w:val="24"/>
        </w:rPr>
      </w:pPr>
    </w:p>
    <w:p w14:paraId="44F2734D" w14:textId="1B6F73C2" w:rsidR="00681483" w:rsidRPr="000D2592" w:rsidRDefault="00681483" w:rsidP="00AD0021">
      <w:pPr>
        <w:pStyle w:val="PlainText"/>
        <w:rPr>
          <w:rFonts w:ascii="Times New Roman" w:hAnsi="Times New Roman" w:cs="Times New Roman"/>
          <w:sz w:val="24"/>
          <w:szCs w:val="24"/>
        </w:rPr>
      </w:pPr>
      <w:r w:rsidRPr="000D2592">
        <w:rPr>
          <w:rFonts w:ascii="Times New Roman" w:hAnsi="Times New Roman" w:cs="Times New Roman"/>
          <w:sz w:val="24"/>
          <w:szCs w:val="24"/>
          <w:lang w:val="en-US"/>
        </w:rPr>
        <w:t>Libby, T., &amp; Thorne, L. (2025). Introduction to the Second Edition. In </w:t>
      </w:r>
      <w:r w:rsidRPr="000D2592">
        <w:rPr>
          <w:rFonts w:ascii="Times New Roman" w:hAnsi="Times New Roman" w:cs="Times New Roman"/>
          <w:i/>
          <w:iCs/>
          <w:sz w:val="24"/>
          <w:szCs w:val="24"/>
          <w:lang w:val="en-US"/>
        </w:rPr>
        <w:t>The Routledge Handbook of Behavioural Accounting Research</w:t>
      </w:r>
      <w:r w:rsidRPr="000D2592">
        <w:rPr>
          <w:rFonts w:ascii="Times New Roman" w:hAnsi="Times New Roman" w:cs="Times New Roman"/>
          <w:sz w:val="24"/>
          <w:szCs w:val="24"/>
          <w:lang w:val="en-US"/>
        </w:rPr>
        <w:t> (3-5). Routledge.</w:t>
      </w:r>
    </w:p>
    <w:p w14:paraId="2E3626E1" w14:textId="77777777" w:rsidR="00176660" w:rsidRPr="000D2592" w:rsidRDefault="00176660" w:rsidP="00AD0021">
      <w:pPr>
        <w:pStyle w:val="PlainText"/>
        <w:rPr>
          <w:rFonts w:ascii="Times New Roman" w:hAnsi="Times New Roman" w:cs="Times New Roman"/>
          <w:sz w:val="24"/>
          <w:szCs w:val="24"/>
        </w:rPr>
      </w:pPr>
    </w:p>
    <w:p w14:paraId="6D8A4D9B" w14:textId="7A97D793" w:rsidR="006D3698" w:rsidRPr="000D2592" w:rsidRDefault="00A505DC" w:rsidP="00AD0021">
      <w:pPr>
        <w:pStyle w:val="PlainText"/>
        <w:rPr>
          <w:rFonts w:ascii="Times New Roman" w:hAnsi="Times New Roman" w:cs="Times New Roman"/>
          <w:sz w:val="24"/>
          <w:szCs w:val="24"/>
        </w:rPr>
      </w:pPr>
      <w:r w:rsidRPr="000D2592">
        <w:rPr>
          <w:rFonts w:ascii="Times New Roman" w:hAnsi="Times New Roman" w:cs="Times New Roman"/>
          <w:sz w:val="24"/>
          <w:szCs w:val="24"/>
        </w:rPr>
        <w:lastRenderedPageBreak/>
        <w:t>*</w:t>
      </w:r>
      <w:r w:rsidR="0069634D" w:rsidRPr="000D2592">
        <w:rPr>
          <w:rFonts w:ascii="Times New Roman" w:hAnsi="Times New Roman" w:cs="Times New Roman"/>
          <w:sz w:val="24"/>
          <w:szCs w:val="24"/>
        </w:rPr>
        <w:t>Bierstaker, J., Brink, W.,</w:t>
      </w:r>
      <w:r w:rsidR="00A9190C" w:rsidRPr="000D2592">
        <w:rPr>
          <w:rFonts w:ascii="Times New Roman" w:hAnsi="Times New Roman" w:cs="Times New Roman"/>
          <w:sz w:val="24"/>
          <w:szCs w:val="24"/>
        </w:rPr>
        <w:t xml:space="preserve"> Khatoon, S., Thorne, L. (</w:t>
      </w:r>
      <w:r w:rsidR="00C9301B" w:rsidRPr="000D2592">
        <w:rPr>
          <w:rFonts w:ascii="Times New Roman" w:hAnsi="Times New Roman" w:cs="Times New Roman"/>
          <w:sz w:val="24"/>
          <w:szCs w:val="24"/>
        </w:rPr>
        <w:t>2024</w:t>
      </w:r>
      <w:r w:rsidR="00A9190C" w:rsidRPr="000D2592">
        <w:rPr>
          <w:rFonts w:ascii="Times New Roman" w:hAnsi="Times New Roman" w:cs="Times New Roman"/>
          <w:sz w:val="24"/>
          <w:szCs w:val="24"/>
        </w:rPr>
        <w:t xml:space="preserve">), </w:t>
      </w:r>
      <w:r w:rsidR="00CC07C4" w:rsidRPr="000D2592">
        <w:rPr>
          <w:rFonts w:ascii="Times New Roman" w:hAnsi="Times New Roman" w:cs="Times New Roman"/>
          <w:sz w:val="24"/>
          <w:szCs w:val="24"/>
        </w:rPr>
        <w:t xml:space="preserve">Academic Fraud and Remote Evaluation of Accounting Students: An Application of the Fraud Triangle, </w:t>
      </w:r>
      <w:r w:rsidR="00CC07C4" w:rsidRPr="000D2592">
        <w:rPr>
          <w:rFonts w:ascii="Times New Roman" w:hAnsi="Times New Roman" w:cs="Times New Roman"/>
          <w:i/>
          <w:iCs/>
          <w:sz w:val="24"/>
          <w:szCs w:val="24"/>
        </w:rPr>
        <w:t>Journal of Business Ethics</w:t>
      </w:r>
      <w:r w:rsidR="00CC07C4" w:rsidRPr="000D2592">
        <w:rPr>
          <w:rFonts w:ascii="Times New Roman" w:hAnsi="Times New Roman" w:cs="Times New Roman"/>
          <w:sz w:val="24"/>
          <w:szCs w:val="24"/>
        </w:rPr>
        <w:t>.</w:t>
      </w:r>
      <w:r w:rsidR="00C9301B" w:rsidRPr="000D2592">
        <w:rPr>
          <w:rFonts w:ascii="Times New Roman" w:hAnsi="Times New Roman" w:cs="Times New Roman"/>
          <w:sz w:val="24"/>
          <w:szCs w:val="24"/>
        </w:rPr>
        <w:t xml:space="preserve"> </w:t>
      </w:r>
      <w:r w:rsidR="00C9301B" w:rsidRPr="000D2592">
        <w:rPr>
          <w:rFonts w:ascii="Times New Roman" w:hAnsi="Times New Roman" w:cs="Times New Roman"/>
          <w:color w:val="222222"/>
          <w:sz w:val="24"/>
          <w:szCs w:val="24"/>
          <w:shd w:val="clear" w:color="auto" w:fill="FFFFFF"/>
        </w:rPr>
        <w:t>2024 Mar 4:1-23.</w:t>
      </w:r>
    </w:p>
    <w:p w14:paraId="51787B7E" w14:textId="77777777" w:rsidR="00576307" w:rsidRPr="000D2592" w:rsidRDefault="00576307" w:rsidP="00AD0021">
      <w:pPr>
        <w:pStyle w:val="PlainText"/>
        <w:rPr>
          <w:rFonts w:ascii="Times New Roman" w:hAnsi="Times New Roman" w:cs="Times New Roman"/>
          <w:color w:val="222222"/>
          <w:sz w:val="24"/>
          <w:szCs w:val="24"/>
          <w:shd w:val="clear" w:color="auto" w:fill="FFFFFF"/>
        </w:rPr>
      </w:pPr>
    </w:p>
    <w:p w14:paraId="614F7F7F" w14:textId="381F0EB8" w:rsidR="00AD0021" w:rsidRPr="000D2592" w:rsidRDefault="00AD0021" w:rsidP="00AD0021">
      <w:pPr>
        <w:pStyle w:val="PlainText"/>
        <w:rPr>
          <w:rFonts w:ascii="Times New Roman" w:hAnsi="Times New Roman" w:cs="Times New Roman"/>
          <w:sz w:val="24"/>
          <w:szCs w:val="24"/>
        </w:rPr>
      </w:pPr>
      <w:r w:rsidRPr="000D2592">
        <w:rPr>
          <w:rFonts w:ascii="Times New Roman" w:hAnsi="Times New Roman" w:cs="Times New Roman"/>
          <w:sz w:val="24"/>
          <w:szCs w:val="24"/>
        </w:rPr>
        <w:t xml:space="preserve">Marshall, M., Farrar, J., Massey, D., Thorne, L., Bui, T., Wu, A., </w:t>
      </w:r>
      <w:r w:rsidR="00C9301B" w:rsidRPr="000D2592">
        <w:rPr>
          <w:rFonts w:ascii="Times New Roman" w:hAnsi="Times New Roman" w:cs="Times New Roman"/>
          <w:sz w:val="24"/>
          <w:szCs w:val="24"/>
        </w:rPr>
        <w:t xml:space="preserve">(2024) </w:t>
      </w:r>
      <w:r w:rsidRPr="000D2592">
        <w:rPr>
          <w:rFonts w:ascii="Times New Roman" w:hAnsi="Times New Roman" w:cs="Times New Roman"/>
          <w:sz w:val="24"/>
          <w:szCs w:val="24"/>
        </w:rPr>
        <w:t>In all fairness: A meta-analysis of the tax fairness-tax compliance literature</w:t>
      </w:r>
      <w:r w:rsidR="004F4B20" w:rsidRPr="000D2592">
        <w:rPr>
          <w:rFonts w:ascii="Times New Roman" w:hAnsi="Times New Roman" w:cs="Times New Roman"/>
          <w:sz w:val="24"/>
          <w:szCs w:val="24"/>
        </w:rPr>
        <w:t xml:space="preserve">. </w:t>
      </w:r>
      <w:r w:rsidRPr="000D2592">
        <w:rPr>
          <w:rFonts w:ascii="Times New Roman" w:hAnsi="Times New Roman" w:cs="Times New Roman"/>
          <w:i/>
          <w:iCs/>
          <w:sz w:val="24"/>
          <w:szCs w:val="24"/>
        </w:rPr>
        <w:t>Behavioral Research in Accounting.</w:t>
      </w:r>
      <w:r w:rsidRPr="000D2592">
        <w:rPr>
          <w:rFonts w:ascii="Times New Roman" w:hAnsi="Times New Roman" w:cs="Times New Roman"/>
          <w:sz w:val="24"/>
          <w:szCs w:val="24"/>
        </w:rPr>
        <w:t xml:space="preserve"> </w:t>
      </w:r>
      <w:r w:rsidR="00C9301B" w:rsidRPr="000D2592">
        <w:rPr>
          <w:rFonts w:ascii="Times New Roman" w:hAnsi="Times New Roman" w:cs="Times New Roman"/>
          <w:color w:val="222222"/>
          <w:sz w:val="24"/>
          <w:szCs w:val="24"/>
          <w:shd w:val="clear" w:color="auto" w:fill="FFFFFF"/>
        </w:rPr>
        <w:t>2024 Nov (2):105-30.</w:t>
      </w:r>
    </w:p>
    <w:p w14:paraId="41DB07F9" w14:textId="77777777" w:rsidR="00AD0021" w:rsidRPr="000D2592" w:rsidRDefault="00AD0021" w:rsidP="00AD0021">
      <w:pPr>
        <w:pStyle w:val="PlainText"/>
        <w:rPr>
          <w:rFonts w:ascii="Times New Roman" w:hAnsi="Times New Roman" w:cs="Times New Roman"/>
          <w:sz w:val="24"/>
          <w:szCs w:val="24"/>
        </w:rPr>
      </w:pPr>
    </w:p>
    <w:p w14:paraId="01D1E569" w14:textId="258C2DFF" w:rsidR="00AB0FAB" w:rsidRPr="000D2592" w:rsidRDefault="003D3C5A" w:rsidP="00A41BD3">
      <w:pPr>
        <w:pStyle w:val="PlainText"/>
        <w:rPr>
          <w:rFonts w:ascii="Times New Roman" w:hAnsi="Times New Roman" w:cs="Times New Roman"/>
          <w:i/>
          <w:sz w:val="24"/>
          <w:szCs w:val="24"/>
        </w:rPr>
      </w:pPr>
      <w:r w:rsidRPr="000D2592">
        <w:rPr>
          <w:rFonts w:ascii="Times New Roman" w:hAnsi="Times New Roman" w:cs="Times New Roman"/>
          <w:iCs/>
          <w:color w:val="000000"/>
          <w:sz w:val="24"/>
          <w:szCs w:val="24"/>
        </w:rPr>
        <w:t xml:space="preserve">Fiolleau, K., McTavish, C., </w:t>
      </w:r>
      <w:r w:rsidR="00945729" w:rsidRPr="000D2592">
        <w:rPr>
          <w:rFonts w:ascii="Times New Roman" w:hAnsi="Times New Roman" w:cs="Times New Roman"/>
          <w:iCs/>
          <w:color w:val="000000"/>
          <w:sz w:val="24"/>
          <w:szCs w:val="24"/>
        </w:rPr>
        <w:t xml:space="preserve">Osecki, E., </w:t>
      </w:r>
      <w:r w:rsidRPr="000D2592">
        <w:rPr>
          <w:rFonts w:ascii="Times New Roman" w:hAnsi="Times New Roman" w:cs="Times New Roman"/>
          <w:iCs/>
          <w:color w:val="000000"/>
          <w:sz w:val="24"/>
          <w:szCs w:val="24"/>
        </w:rPr>
        <w:t>Thorne, L</w:t>
      </w:r>
      <w:r w:rsidR="00945729" w:rsidRPr="000D2592">
        <w:rPr>
          <w:rFonts w:ascii="Times New Roman" w:hAnsi="Times New Roman" w:cs="Times New Roman"/>
          <w:iCs/>
          <w:color w:val="000000"/>
          <w:sz w:val="24"/>
          <w:szCs w:val="24"/>
        </w:rPr>
        <w:t>.</w:t>
      </w:r>
      <w:r w:rsidRPr="000D2592">
        <w:rPr>
          <w:rFonts w:ascii="Times New Roman" w:hAnsi="Times New Roman" w:cs="Times New Roman"/>
          <w:iCs/>
          <w:color w:val="000000"/>
          <w:sz w:val="24"/>
          <w:szCs w:val="24"/>
        </w:rPr>
        <w:t>.</w:t>
      </w:r>
      <w:r w:rsidR="008177F5" w:rsidRPr="000D2592">
        <w:rPr>
          <w:rFonts w:ascii="Times New Roman" w:hAnsi="Times New Roman" w:cs="Times New Roman"/>
          <w:iCs/>
          <w:color w:val="000000"/>
          <w:sz w:val="24"/>
          <w:szCs w:val="24"/>
        </w:rPr>
        <w:t xml:space="preserve"> </w:t>
      </w:r>
      <w:r w:rsidR="009450E0" w:rsidRPr="000D2592">
        <w:rPr>
          <w:rFonts w:ascii="Times New Roman" w:hAnsi="Times New Roman" w:cs="Times New Roman"/>
          <w:iCs/>
          <w:color w:val="000000"/>
          <w:sz w:val="24"/>
          <w:szCs w:val="24"/>
        </w:rPr>
        <w:t>(</w:t>
      </w:r>
      <w:r w:rsidR="00176660" w:rsidRPr="000D2592">
        <w:rPr>
          <w:rFonts w:ascii="Times New Roman" w:hAnsi="Times New Roman" w:cs="Times New Roman"/>
          <w:iCs/>
          <w:color w:val="000000"/>
          <w:sz w:val="24"/>
          <w:szCs w:val="24"/>
        </w:rPr>
        <w:t>202</w:t>
      </w:r>
      <w:r w:rsidR="00B86E28" w:rsidRPr="000D2592">
        <w:rPr>
          <w:rFonts w:ascii="Times New Roman" w:hAnsi="Times New Roman" w:cs="Times New Roman"/>
          <w:iCs/>
          <w:color w:val="000000"/>
          <w:sz w:val="24"/>
          <w:szCs w:val="24"/>
        </w:rPr>
        <w:t>4</w:t>
      </w:r>
      <w:r w:rsidR="00176660" w:rsidRPr="000D2592">
        <w:rPr>
          <w:rFonts w:ascii="Times New Roman" w:hAnsi="Times New Roman" w:cs="Times New Roman"/>
          <w:iCs/>
          <w:color w:val="000000"/>
          <w:sz w:val="24"/>
          <w:szCs w:val="24"/>
        </w:rPr>
        <w:t>)</w:t>
      </w:r>
      <w:r w:rsidR="009450E0" w:rsidRPr="000D2592">
        <w:rPr>
          <w:rFonts w:ascii="Times New Roman" w:hAnsi="Times New Roman" w:cs="Times New Roman"/>
          <w:iCs/>
          <w:color w:val="000000"/>
          <w:sz w:val="24"/>
          <w:szCs w:val="24"/>
        </w:rPr>
        <w:t xml:space="preserve"> </w:t>
      </w:r>
      <w:r w:rsidR="008177F5" w:rsidRPr="000D2592">
        <w:rPr>
          <w:rFonts w:ascii="Times New Roman" w:hAnsi="Times New Roman" w:cs="Times New Roman"/>
          <w:iCs/>
          <w:color w:val="000000"/>
          <w:sz w:val="24"/>
          <w:szCs w:val="24"/>
        </w:rPr>
        <w:t xml:space="preserve">An Exploration of </w:t>
      </w:r>
      <w:r w:rsidR="009F477A" w:rsidRPr="000D2592">
        <w:rPr>
          <w:rFonts w:ascii="Times New Roman" w:hAnsi="Times New Roman" w:cs="Times New Roman"/>
          <w:iCs/>
          <w:color w:val="000000"/>
          <w:sz w:val="24"/>
          <w:szCs w:val="24"/>
        </w:rPr>
        <w:t>Technological</w:t>
      </w:r>
      <w:r w:rsidR="008177F5" w:rsidRPr="000D2592">
        <w:rPr>
          <w:rFonts w:ascii="Times New Roman" w:hAnsi="Times New Roman" w:cs="Times New Roman"/>
          <w:iCs/>
          <w:color w:val="000000"/>
          <w:sz w:val="24"/>
          <w:szCs w:val="24"/>
        </w:rPr>
        <w:t xml:space="preserve"> Innovations in the Audit Industry: Disruption Theory Applied to a Regulated Industry</w:t>
      </w:r>
      <w:r w:rsidR="00224180" w:rsidRPr="000D2592">
        <w:rPr>
          <w:rFonts w:ascii="Times New Roman" w:hAnsi="Times New Roman" w:cs="Times New Roman"/>
          <w:iCs/>
          <w:color w:val="000000"/>
          <w:sz w:val="24"/>
          <w:szCs w:val="24"/>
        </w:rPr>
        <w:t xml:space="preserve">, </w:t>
      </w:r>
      <w:r w:rsidR="00224180" w:rsidRPr="000D2592">
        <w:rPr>
          <w:rFonts w:ascii="Times New Roman" w:hAnsi="Times New Roman" w:cs="Times New Roman"/>
          <w:i/>
          <w:color w:val="000000"/>
          <w:sz w:val="24"/>
          <w:szCs w:val="24"/>
        </w:rPr>
        <w:t xml:space="preserve">Accounting Perspectives. </w:t>
      </w:r>
      <w:r w:rsidR="001A310C" w:rsidRPr="000D2592">
        <w:rPr>
          <w:rFonts w:ascii="Times New Roman" w:hAnsi="Times New Roman" w:cs="Times New Roman"/>
          <w:iCs/>
          <w:color w:val="000000"/>
          <w:sz w:val="24"/>
          <w:szCs w:val="24"/>
        </w:rPr>
        <w:t>July 403-455</w:t>
      </w:r>
      <w:r w:rsidR="001A310C" w:rsidRPr="000D2592">
        <w:rPr>
          <w:rFonts w:ascii="Times New Roman" w:hAnsi="Times New Roman" w:cs="Times New Roman"/>
          <w:i/>
          <w:color w:val="000000"/>
          <w:sz w:val="24"/>
          <w:szCs w:val="24"/>
        </w:rPr>
        <w:t>.</w:t>
      </w:r>
    </w:p>
    <w:p w14:paraId="6C328109" w14:textId="77777777" w:rsidR="00AB0FAB" w:rsidRPr="000D2592" w:rsidRDefault="00AB0FAB" w:rsidP="00A41BD3">
      <w:pPr>
        <w:pStyle w:val="PlainText"/>
        <w:rPr>
          <w:rFonts w:ascii="Times New Roman" w:hAnsi="Times New Roman" w:cs="Times New Roman"/>
          <w:sz w:val="24"/>
          <w:szCs w:val="24"/>
        </w:rPr>
      </w:pPr>
    </w:p>
    <w:p w14:paraId="1838D405" w14:textId="1A847606" w:rsidR="00D16F76" w:rsidRPr="000D2592" w:rsidRDefault="00D16F76" w:rsidP="00D16F76">
      <w:pPr>
        <w:pStyle w:val="xmsonormal"/>
        <w:rPr>
          <w:rFonts w:ascii="Times New Roman" w:hAnsi="Times New Roman" w:cs="Times New Roman"/>
          <w:color w:val="222222"/>
          <w:sz w:val="24"/>
          <w:szCs w:val="24"/>
          <w:shd w:val="clear" w:color="auto" w:fill="FFFFFF"/>
        </w:rPr>
      </w:pPr>
      <w:r w:rsidRPr="000D2592">
        <w:rPr>
          <w:rFonts w:ascii="Times New Roman" w:hAnsi="Times New Roman" w:cs="Times New Roman"/>
          <w:iCs/>
          <w:color w:val="000000"/>
          <w:sz w:val="24"/>
          <w:szCs w:val="24"/>
        </w:rPr>
        <w:t>*</w:t>
      </w:r>
      <w:r w:rsidRPr="000D2592">
        <w:rPr>
          <w:rFonts w:ascii="Times New Roman" w:hAnsi="Times New Roman" w:cs="Times New Roman"/>
          <w:color w:val="222222"/>
          <w:sz w:val="24"/>
          <w:szCs w:val="24"/>
          <w:shd w:val="clear" w:color="auto" w:fill="FFFFFF"/>
        </w:rPr>
        <w:t>Thorne L, Fiolleau K, MacTavish C, Nappert PL, Khatoon S. (202</w:t>
      </w:r>
      <w:r w:rsidR="005A7B18" w:rsidRPr="000D2592">
        <w:rPr>
          <w:rFonts w:ascii="Times New Roman" w:hAnsi="Times New Roman" w:cs="Times New Roman"/>
          <w:color w:val="222222"/>
          <w:sz w:val="24"/>
          <w:szCs w:val="24"/>
          <w:shd w:val="clear" w:color="auto" w:fill="FFFFFF"/>
        </w:rPr>
        <w:t>4</w:t>
      </w:r>
      <w:r w:rsidRPr="000D2592">
        <w:rPr>
          <w:rFonts w:ascii="Times New Roman" w:hAnsi="Times New Roman" w:cs="Times New Roman"/>
          <w:color w:val="222222"/>
          <w:sz w:val="24"/>
          <w:szCs w:val="24"/>
          <w:shd w:val="clear" w:color="auto" w:fill="FFFFFF"/>
        </w:rPr>
        <w:t xml:space="preserve">) An Experimental Study of a Change in Professional Accountants’ Code of Ethics: The Influence of </w:t>
      </w:r>
      <w:r w:rsidR="00950E6B" w:rsidRPr="000D2592">
        <w:rPr>
          <w:rFonts w:ascii="Times New Roman" w:hAnsi="Times New Roman" w:cs="Times New Roman"/>
          <w:color w:val="222222"/>
          <w:sz w:val="24"/>
          <w:szCs w:val="24"/>
          <w:shd w:val="clear" w:color="auto" w:fill="FFFFFF"/>
        </w:rPr>
        <w:t xml:space="preserve"> </w:t>
      </w:r>
      <w:r w:rsidRPr="000D2592">
        <w:rPr>
          <w:rFonts w:ascii="Times New Roman" w:hAnsi="Times New Roman" w:cs="Times New Roman"/>
          <w:color w:val="222222"/>
          <w:sz w:val="24"/>
          <w:szCs w:val="24"/>
          <w:shd w:val="clear" w:color="auto" w:fill="FFFFFF"/>
        </w:rPr>
        <w:t>NOCLAR on the Duty to Report Illegal Acts to an External Authority. Journal of Business Ethics. Jul 19:1-5.</w:t>
      </w:r>
      <w:r w:rsidR="008178B0" w:rsidRPr="000D2592">
        <w:rPr>
          <w:rFonts w:ascii="Times New Roman" w:hAnsi="Times New Roman" w:cs="Times New Roman"/>
          <w:color w:val="222222"/>
          <w:sz w:val="24"/>
          <w:szCs w:val="24"/>
          <w:shd w:val="clear" w:color="auto" w:fill="FFFFFF"/>
        </w:rPr>
        <w:t xml:space="preserve"> </w:t>
      </w:r>
      <w:r w:rsidR="008178B0" w:rsidRPr="000D2592">
        <w:rPr>
          <w:rFonts w:ascii="Times New Roman" w:hAnsi="Times New Roman" w:cs="Times New Roman"/>
          <w:i/>
          <w:iCs/>
          <w:color w:val="222222"/>
          <w:sz w:val="24"/>
          <w:szCs w:val="24"/>
          <w:shd w:val="clear" w:color="auto" w:fill="FFFFFF"/>
        </w:rPr>
        <w:t>191</w:t>
      </w:r>
      <w:r w:rsidR="008178B0" w:rsidRPr="000D2592">
        <w:rPr>
          <w:rFonts w:ascii="Times New Roman" w:hAnsi="Times New Roman" w:cs="Times New Roman"/>
          <w:color w:val="222222"/>
          <w:sz w:val="24"/>
          <w:szCs w:val="24"/>
          <w:shd w:val="clear" w:color="auto" w:fill="FFFFFF"/>
        </w:rPr>
        <w:t>(3), 535-549.</w:t>
      </w:r>
    </w:p>
    <w:p w14:paraId="471553B3" w14:textId="61360A48" w:rsidR="00D16F76" w:rsidRPr="000D2592" w:rsidRDefault="00D16F76" w:rsidP="00A41BD3">
      <w:pPr>
        <w:pStyle w:val="PlainText"/>
        <w:rPr>
          <w:rFonts w:ascii="Times New Roman" w:hAnsi="Times New Roman" w:cs="Times New Roman"/>
          <w:sz w:val="24"/>
          <w:szCs w:val="24"/>
        </w:rPr>
      </w:pPr>
    </w:p>
    <w:p w14:paraId="2786F029" w14:textId="66B07B1A" w:rsidR="009450E0" w:rsidRPr="000D2592" w:rsidRDefault="009450E0" w:rsidP="00A41BD3">
      <w:pPr>
        <w:pStyle w:val="PlainText"/>
        <w:rPr>
          <w:rFonts w:ascii="Times New Roman" w:hAnsi="Times New Roman" w:cs="Times New Roman"/>
          <w:color w:val="222222"/>
          <w:sz w:val="24"/>
          <w:szCs w:val="24"/>
          <w:shd w:val="clear" w:color="auto" w:fill="FFFFFF"/>
        </w:rPr>
      </w:pPr>
      <w:r w:rsidRPr="000D2592">
        <w:rPr>
          <w:rFonts w:ascii="Times New Roman" w:hAnsi="Times New Roman" w:cs="Times New Roman"/>
          <w:color w:val="222222"/>
          <w:sz w:val="24"/>
          <w:szCs w:val="24"/>
          <w:shd w:val="clear" w:color="auto" w:fill="FFFFFF"/>
        </w:rPr>
        <w:t xml:space="preserve">Fiolleau K, Nappert PL, Thorne L. (2023) The professional responsibility of accountants as re-defined by the inclusion of the NOCLAR standard in the Code of Ethics. </w:t>
      </w:r>
      <w:r w:rsidR="00176660" w:rsidRPr="000D2592">
        <w:rPr>
          <w:rFonts w:ascii="Times New Roman" w:hAnsi="Times New Roman" w:cs="Times New Roman"/>
          <w:color w:val="222222"/>
          <w:sz w:val="24"/>
          <w:szCs w:val="24"/>
          <w:shd w:val="clear" w:color="auto" w:fill="FFFFFF"/>
        </w:rPr>
        <w:t>in Research</w:t>
      </w:r>
      <w:r w:rsidRPr="000D2592">
        <w:rPr>
          <w:rFonts w:ascii="Times New Roman" w:hAnsi="Times New Roman" w:cs="Times New Roman"/>
          <w:color w:val="222222"/>
          <w:sz w:val="24"/>
          <w:szCs w:val="24"/>
          <w:shd w:val="clear" w:color="auto" w:fill="FFFFFF"/>
        </w:rPr>
        <w:t xml:space="preserve"> Handbook on Accounting and Ethics 2023 Mar 17 (19-34). Edward Elgar Publishing.</w:t>
      </w:r>
    </w:p>
    <w:p w14:paraId="4029C7DE" w14:textId="77777777" w:rsidR="00176660" w:rsidRPr="000D2592" w:rsidRDefault="00176660" w:rsidP="00A41BD3">
      <w:pPr>
        <w:pStyle w:val="PlainText"/>
        <w:rPr>
          <w:rFonts w:ascii="Times New Roman" w:hAnsi="Times New Roman" w:cs="Times New Roman"/>
          <w:sz w:val="24"/>
          <w:szCs w:val="24"/>
        </w:rPr>
      </w:pPr>
    </w:p>
    <w:p w14:paraId="6A4411E4" w14:textId="6DDB0008" w:rsidR="007E64CE" w:rsidRPr="000D2592" w:rsidRDefault="007E64CE" w:rsidP="00A41BD3">
      <w:pPr>
        <w:pStyle w:val="PlainText"/>
        <w:rPr>
          <w:rFonts w:ascii="Times New Roman" w:hAnsi="Times New Roman" w:cs="Times New Roman"/>
          <w:sz w:val="24"/>
          <w:szCs w:val="24"/>
        </w:rPr>
      </w:pPr>
      <w:r w:rsidRPr="000D2592">
        <w:rPr>
          <w:rFonts w:ascii="Times New Roman" w:hAnsi="Times New Roman" w:cs="Times New Roman"/>
          <w:sz w:val="24"/>
          <w:szCs w:val="24"/>
        </w:rPr>
        <w:t xml:space="preserve">Fiolleau, K. and L. Thorne, (2023), The Impact of Global Pandemics on Ethics, Professionalism and Judgement in Accounting and Financial Reporting, </w:t>
      </w:r>
      <w:r w:rsidR="004F4B20" w:rsidRPr="000D2592">
        <w:rPr>
          <w:rFonts w:ascii="Times New Roman" w:hAnsi="Times New Roman" w:cs="Times New Roman"/>
          <w:i/>
          <w:iCs/>
          <w:sz w:val="24"/>
          <w:szCs w:val="24"/>
        </w:rPr>
        <w:t>Accounting</w:t>
      </w:r>
      <w:r w:rsidR="008863C5" w:rsidRPr="000D2592">
        <w:rPr>
          <w:rFonts w:ascii="Times New Roman" w:hAnsi="Times New Roman" w:cs="Times New Roman"/>
          <w:i/>
          <w:iCs/>
          <w:sz w:val="24"/>
          <w:szCs w:val="24"/>
        </w:rPr>
        <w:t xml:space="preserve"> </w:t>
      </w:r>
      <w:r w:rsidRPr="000D2592">
        <w:rPr>
          <w:rFonts w:ascii="Times New Roman" w:hAnsi="Times New Roman" w:cs="Times New Roman"/>
          <w:i/>
          <w:iCs/>
          <w:sz w:val="24"/>
          <w:szCs w:val="24"/>
        </w:rPr>
        <w:t>and the Public Interest</w:t>
      </w:r>
      <w:r w:rsidRPr="000D2592">
        <w:rPr>
          <w:rFonts w:ascii="Times New Roman" w:hAnsi="Times New Roman" w:cs="Times New Roman"/>
          <w:sz w:val="24"/>
          <w:szCs w:val="24"/>
        </w:rPr>
        <w:t xml:space="preserve">, 23(1): 174-176. </w:t>
      </w:r>
    </w:p>
    <w:p w14:paraId="5AF877EC" w14:textId="77777777" w:rsidR="007E64CE" w:rsidRPr="000D2592" w:rsidRDefault="007E64CE" w:rsidP="00A41BD3">
      <w:pPr>
        <w:pStyle w:val="PlainText"/>
        <w:rPr>
          <w:rFonts w:ascii="Times New Roman" w:hAnsi="Times New Roman" w:cs="Times New Roman"/>
          <w:sz w:val="24"/>
          <w:szCs w:val="24"/>
        </w:rPr>
      </w:pPr>
    </w:p>
    <w:p w14:paraId="006CAB82" w14:textId="1A7B41D2" w:rsidR="00D47225" w:rsidRPr="000D2592" w:rsidRDefault="00D47225" w:rsidP="00D47225">
      <w:pPr>
        <w:pStyle w:val="xmsonormal"/>
        <w:rPr>
          <w:rFonts w:ascii="Times New Roman" w:hAnsi="Times New Roman" w:cs="Times New Roman"/>
          <w:sz w:val="24"/>
          <w:szCs w:val="24"/>
        </w:rPr>
      </w:pPr>
      <w:r w:rsidRPr="000D2592">
        <w:rPr>
          <w:rFonts w:ascii="Times New Roman" w:hAnsi="Times New Roman" w:cs="Times New Roman"/>
          <w:iCs/>
          <w:color w:val="000000"/>
          <w:sz w:val="24"/>
          <w:szCs w:val="24"/>
        </w:rPr>
        <w:t>Burt, I., Thorne, L.,</w:t>
      </w:r>
      <w:r w:rsidR="00237B4D" w:rsidRPr="000D2592">
        <w:rPr>
          <w:rFonts w:ascii="Times New Roman" w:hAnsi="Times New Roman" w:cs="Times New Roman"/>
          <w:iCs/>
          <w:color w:val="000000"/>
          <w:sz w:val="24"/>
          <w:szCs w:val="24"/>
        </w:rPr>
        <w:t xml:space="preserve"> and </w:t>
      </w:r>
      <w:r w:rsidRPr="000D2592">
        <w:rPr>
          <w:rFonts w:ascii="Times New Roman" w:hAnsi="Times New Roman" w:cs="Times New Roman"/>
          <w:iCs/>
          <w:color w:val="000000"/>
          <w:sz w:val="24"/>
          <w:szCs w:val="24"/>
        </w:rPr>
        <w:t>J. Walker</w:t>
      </w:r>
      <w:r w:rsidR="00237B4D" w:rsidRPr="000D2592">
        <w:rPr>
          <w:rFonts w:ascii="Times New Roman" w:hAnsi="Times New Roman" w:cs="Times New Roman"/>
          <w:iCs/>
          <w:color w:val="000000"/>
          <w:sz w:val="24"/>
          <w:szCs w:val="24"/>
        </w:rPr>
        <w:t>. (2023)</w:t>
      </w:r>
      <w:r w:rsidRPr="000D2592">
        <w:rPr>
          <w:rFonts w:ascii="Times New Roman" w:hAnsi="Times New Roman" w:cs="Times New Roman"/>
          <w:iCs/>
          <w:color w:val="000000"/>
          <w:sz w:val="24"/>
          <w:szCs w:val="24"/>
        </w:rPr>
        <w:t xml:space="preserve">. Reference Points, Mental Accounting, and Taxpayer Compliance: Insights from a Field Study, </w:t>
      </w:r>
      <w:r w:rsidRPr="000D2592">
        <w:rPr>
          <w:rFonts w:ascii="Times New Roman" w:hAnsi="Times New Roman" w:cs="Times New Roman"/>
          <w:bCs/>
          <w:i/>
          <w:color w:val="000000"/>
          <w:spacing w:val="-10"/>
          <w:sz w:val="24"/>
          <w:szCs w:val="24"/>
        </w:rPr>
        <w:t>Advances in Accounting Behavioral Research</w:t>
      </w:r>
      <w:r w:rsidRPr="000D2592">
        <w:rPr>
          <w:rFonts w:ascii="Times New Roman" w:hAnsi="Times New Roman" w:cs="Times New Roman"/>
          <w:i/>
          <w:color w:val="000000"/>
          <w:spacing w:val="-10"/>
          <w:sz w:val="24"/>
          <w:szCs w:val="24"/>
        </w:rPr>
        <w:t xml:space="preserve">, </w:t>
      </w:r>
      <w:r w:rsidRPr="000D2592">
        <w:rPr>
          <w:rFonts w:ascii="Times New Roman" w:hAnsi="Times New Roman" w:cs="Times New Roman"/>
          <w:color w:val="000000"/>
          <w:spacing w:val="-10"/>
          <w:sz w:val="24"/>
          <w:szCs w:val="24"/>
        </w:rPr>
        <w:t>Vol. 26.</w:t>
      </w:r>
      <w:r w:rsidRPr="000D2592">
        <w:rPr>
          <w:rFonts w:ascii="Times New Roman" w:hAnsi="Times New Roman" w:cs="Times New Roman"/>
          <w:sz w:val="24"/>
          <w:szCs w:val="24"/>
        </w:rPr>
        <w:t>, 137–165.</w:t>
      </w:r>
    </w:p>
    <w:p w14:paraId="257479AD" w14:textId="77777777" w:rsidR="00D47225" w:rsidRPr="000D2592" w:rsidRDefault="00D47225" w:rsidP="00A070FA">
      <w:pPr>
        <w:outlineLvl w:val="0"/>
        <w:rPr>
          <w:rFonts w:ascii="Times New Roman" w:hAnsi="Times New Roman"/>
          <w:color w:val="222222"/>
          <w:szCs w:val="24"/>
          <w:shd w:val="clear" w:color="auto" w:fill="FFFFFF"/>
        </w:rPr>
      </w:pPr>
    </w:p>
    <w:p w14:paraId="3A07761B" w14:textId="3B376720" w:rsidR="00A070FA" w:rsidRPr="000D2592" w:rsidRDefault="00A070FA" w:rsidP="00A070FA">
      <w:pPr>
        <w:outlineLvl w:val="0"/>
        <w:rPr>
          <w:rFonts w:ascii="Times New Roman" w:hAnsi="Times New Roman"/>
          <w:i/>
          <w:iCs/>
          <w:color w:val="000000"/>
          <w:szCs w:val="24"/>
        </w:rPr>
      </w:pPr>
      <w:r w:rsidRPr="000D2592">
        <w:rPr>
          <w:rFonts w:ascii="Times New Roman" w:hAnsi="Times New Roman"/>
          <w:color w:val="222222"/>
          <w:szCs w:val="24"/>
          <w:shd w:val="clear" w:color="auto" w:fill="FFFFFF"/>
        </w:rPr>
        <w:t xml:space="preserve">Farrar, J., Rennie, </w:t>
      </w:r>
      <w:r w:rsidR="00237B4D" w:rsidRPr="000D2592">
        <w:rPr>
          <w:rFonts w:ascii="Times New Roman" w:hAnsi="Times New Roman"/>
          <w:color w:val="222222"/>
          <w:szCs w:val="24"/>
          <w:shd w:val="clear" w:color="auto" w:fill="FFFFFF"/>
        </w:rPr>
        <w:t xml:space="preserve">M., and </w:t>
      </w:r>
      <w:r w:rsidRPr="000D2592">
        <w:rPr>
          <w:rFonts w:ascii="Times New Roman" w:hAnsi="Times New Roman"/>
          <w:color w:val="222222"/>
          <w:szCs w:val="24"/>
          <w:shd w:val="clear" w:color="auto" w:fill="FFFFFF"/>
        </w:rPr>
        <w:t xml:space="preserve">Thorne L. (2022). Fairness, </w:t>
      </w:r>
      <w:r w:rsidR="004F4B20" w:rsidRPr="000D2592">
        <w:rPr>
          <w:rFonts w:ascii="Times New Roman" w:hAnsi="Times New Roman"/>
          <w:color w:val="222222"/>
          <w:szCs w:val="24"/>
          <w:shd w:val="clear" w:color="auto" w:fill="FFFFFF"/>
        </w:rPr>
        <w:t>legitimacy,</w:t>
      </w:r>
      <w:r w:rsidRPr="000D2592">
        <w:rPr>
          <w:rFonts w:ascii="Times New Roman" w:hAnsi="Times New Roman"/>
          <w:color w:val="222222"/>
          <w:szCs w:val="24"/>
          <w:shd w:val="clear" w:color="auto" w:fill="FFFFFF"/>
        </w:rPr>
        <w:t xml:space="preserve"> and tax compliance.  </w:t>
      </w:r>
    </w:p>
    <w:p w14:paraId="4B4AC9DE" w14:textId="77777777" w:rsidR="00A070FA" w:rsidRPr="000D2592" w:rsidRDefault="00A070FA" w:rsidP="00A070FA">
      <w:pPr>
        <w:rPr>
          <w:rFonts w:ascii="Times New Roman" w:hAnsi="Times New Roman"/>
          <w:color w:val="222222"/>
          <w:szCs w:val="24"/>
          <w:shd w:val="clear" w:color="auto" w:fill="FFFFFF"/>
        </w:rPr>
      </w:pPr>
      <w:r w:rsidRPr="000D2592">
        <w:rPr>
          <w:rFonts w:ascii="Times New Roman" w:hAnsi="Times New Roman"/>
          <w:i/>
          <w:iCs/>
          <w:color w:val="000000"/>
          <w:szCs w:val="24"/>
        </w:rPr>
        <w:t xml:space="preserve">eJournal of Tax Research, 19 (2), </w:t>
      </w:r>
      <w:r w:rsidRPr="000D2592">
        <w:rPr>
          <w:rFonts w:ascii="Times New Roman" w:hAnsi="Times New Roman"/>
          <w:iCs/>
          <w:color w:val="000000"/>
          <w:szCs w:val="24"/>
        </w:rPr>
        <w:t>186-212.</w:t>
      </w:r>
    </w:p>
    <w:p w14:paraId="7B2A8781" w14:textId="77777777" w:rsidR="00A070FA" w:rsidRPr="000D2592" w:rsidRDefault="00A070FA" w:rsidP="00934389">
      <w:pPr>
        <w:pStyle w:val="xmsonormal"/>
        <w:rPr>
          <w:rFonts w:ascii="Times New Roman" w:hAnsi="Times New Roman" w:cs="Times New Roman"/>
          <w:iCs/>
          <w:color w:val="000000"/>
          <w:sz w:val="24"/>
          <w:szCs w:val="24"/>
        </w:rPr>
      </w:pPr>
    </w:p>
    <w:p w14:paraId="3CAD43BE" w14:textId="601116C7" w:rsidR="00BB400E" w:rsidRPr="000D2592" w:rsidRDefault="00BB400E" w:rsidP="00C0359C">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*Farrar, J., Osecki, E., Massey, D</w:t>
      </w:r>
      <w:r w:rsidR="00237B4D" w:rsidRPr="000D2592">
        <w:rPr>
          <w:rFonts w:ascii="Times New Roman" w:hAnsi="Times New Roman"/>
          <w:color w:val="222222"/>
          <w:szCs w:val="24"/>
          <w:shd w:val="clear" w:color="auto" w:fill="FFFFFF"/>
        </w:rPr>
        <w:t xml:space="preserve"> and </w:t>
      </w:r>
      <w:r w:rsidRPr="000D2592">
        <w:rPr>
          <w:rFonts w:ascii="Times New Roman" w:hAnsi="Times New Roman"/>
          <w:color w:val="222222"/>
          <w:szCs w:val="24"/>
          <w:shd w:val="clear" w:color="auto" w:fill="FFFFFF"/>
        </w:rPr>
        <w:t>Thorne, L. (2021). The Association Between Vertical Equity and Presidential Voting Behavior and Taxpayers’ Compliance. </w:t>
      </w:r>
      <w:r w:rsidRPr="000D2592">
        <w:rPr>
          <w:rFonts w:ascii="Times New Roman" w:hAnsi="Times New Roman"/>
          <w:i/>
          <w:iCs/>
          <w:color w:val="222222"/>
          <w:szCs w:val="24"/>
          <w:shd w:val="clear" w:color="auto" w:fill="FFFFFF"/>
        </w:rPr>
        <w:t>Journal of Business Ethics</w:t>
      </w:r>
      <w:r w:rsidRPr="000D2592">
        <w:rPr>
          <w:rFonts w:ascii="Times New Roman" w:hAnsi="Times New Roman"/>
          <w:color w:val="222222"/>
          <w:szCs w:val="24"/>
          <w:shd w:val="clear" w:color="auto" w:fill="FFFFFF"/>
        </w:rPr>
        <w:t>, 172, 101-114.</w:t>
      </w:r>
    </w:p>
    <w:p w14:paraId="456BB210" w14:textId="77777777" w:rsidR="00162326" w:rsidRPr="000D2592" w:rsidRDefault="00162326" w:rsidP="00C0359C">
      <w:pPr>
        <w:rPr>
          <w:rFonts w:ascii="Times New Roman" w:hAnsi="Times New Roman"/>
          <w:color w:val="222222"/>
          <w:szCs w:val="24"/>
          <w:shd w:val="clear" w:color="auto" w:fill="FFFFFF"/>
        </w:rPr>
      </w:pPr>
    </w:p>
    <w:p w14:paraId="2BDDCB72" w14:textId="43E3D7BF" w:rsidR="00CE6241" w:rsidRPr="000D2592" w:rsidRDefault="00107956" w:rsidP="00CE6241">
      <w:pPr>
        <w:jc w:val="both"/>
        <w:rPr>
          <w:rFonts w:ascii="Times New Roman" w:hAnsi="Times New Roman"/>
          <w:szCs w:val="24"/>
        </w:rPr>
      </w:pPr>
      <w:r w:rsidRPr="000D2592">
        <w:rPr>
          <w:rFonts w:ascii="Times New Roman" w:hAnsi="Times New Roman"/>
          <w:color w:val="222222"/>
          <w:szCs w:val="24"/>
          <w:shd w:val="clear" w:color="auto" w:fill="FFFFFF"/>
        </w:rPr>
        <w:t>*</w:t>
      </w:r>
      <w:r w:rsidR="00D51E31" w:rsidRPr="000D2592">
        <w:rPr>
          <w:rFonts w:ascii="Times New Roman" w:hAnsi="Times New Roman"/>
          <w:color w:val="222222"/>
          <w:szCs w:val="24"/>
          <w:shd w:val="clear" w:color="auto" w:fill="FFFFFF"/>
        </w:rPr>
        <w:t>Farrar, J., Massey, D. W., Osecki, E.,</w:t>
      </w:r>
      <w:r w:rsidR="00237B4D" w:rsidRPr="000D2592">
        <w:rPr>
          <w:rFonts w:ascii="Times New Roman" w:hAnsi="Times New Roman"/>
          <w:color w:val="222222"/>
          <w:szCs w:val="24"/>
          <w:shd w:val="clear" w:color="auto" w:fill="FFFFFF"/>
        </w:rPr>
        <w:t xml:space="preserve"> and </w:t>
      </w:r>
      <w:r w:rsidR="00D51E31" w:rsidRPr="000D2592">
        <w:rPr>
          <w:rFonts w:ascii="Times New Roman" w:hAnsi="Times New Roman"/>
          <w:color w:val="222222"/>
          <w:szCs w:val="24"/>
          <w:shd w:val="clear" w:color="auto" w:fill="FFFFFF"/>
        </w:rPr>
        <w:t>Thorne, L. (202</w:t>
      </w:r>
      <w:r w:rsidR="00BB400E" w:rsidRPr="000D2592">
        <w:rPr>
          <w:rFonts w:ascii="Times New Roman" w:hAnsi="Times New Roman"/>
          <w:color w:val="222222"/>
          <w:szCs w:val="24"/>
          <w:shd w:val="clear" w:color="auto" w:fill="FFFFFF"/>
        </w:rPr>
        <w:t>0</w:t>
      </w:r>
      <w:r w:rsidR="00D51E31" w:rsidRPr="000D2592">
        <w:rPr>
          <w:rFonts w:ascii="Times New Roman" w:hAnsi="Times New Roman"/>
          <w:color w:val="222222"/>
          <w:szCs w:val="24"/>
          <w:shd w:val="clear" w:color="auto" w:fill="FFFFFF"/>
        </w:rPr>
        <w:t>). Tax fairness: Conceptual foundations and empirical measurement. </w:t>
      </w:r>
      <w:r w:rsidR="00D51E31" w:rsidRPr="000D2592">
        <w:rPr>
          <w:rFonts w:ascii="Times New Roman" w:hAnsi="Times New Roman"/>
          <w:i/>
          <w:iCs/>
          <w:color w:val="222222"/>
          <w:szCs w:val="24"/>
          <w:shd w:val="clear" w:color="auto" w:fill="FFFFFF"/>
        </w:rPr>
        <w:t xml:space="preserve">Journal of </w:t>
      </w:r>
      <w:r w:rsidR="00F2291A" w:rsidRPr="000D2592">
        <w:rPr>
          <w:rFonts w:ascii="Times New Roman" w:hAnsi="Times New Roman"/>
          <w:i/>
          <w:iCs/>
          <w:color w:val="222222"/>
          <w:szCs w:val="24"/>
          <w:shd w:val="clear" w:color="auto" w:fill="FFFFFF"/>
        </w:rPr>
        <w:t>B</w:t>
      </w:r>
      <w:r w:rsidR="00BB400E" w:rsidRPr="000D2592">
        <w:rPr>
          <w:rFonts w:ascii="Times New Roman" w:hAnsi="Times New Roman"/>
          <w:i/>
          <w:iCs/>
          <w:color w:val="222222"/>
          <w:szCs w:val="24"/>
          <w:shd w:val="clear" w:color="auto" w:fill="FFFFFF"/>
        </w:rPr>
        <w:t>usiness E</w:t>
      </w:r>
      <w:r w:rsidR="00D51E31" w:rsidRPr="000D2592">
        <w:rPr>
          <w:rFonts w:ascii="Times New Roman" w:hAnsi="Times New Roman"/>
          <w:i/>
          <w:iCs/>
          <w:color w:val="222222"/>
          <w:szCs w:val="24"/>
          <w:shd w:val="clear" w:color="auto" w:fill="FFFFFF"/>
        </w:rPr>
        <w:t>thics</w:t>
      </w:r>
      <w:r w:rsidR="00D51E31" w:rsidRPr="000D2592">
        <w:rPr>
          <w:rFonts w:ascii="Times New Roman" w:hAnsi="Times New Roman"/>
          <w:color w:val="222222"/>
          <w:szCs w:val="24"/>
          <w:shd w:val="clear" w:color="auto" w:fill="FFFFFF"/>
        </w:rPr>
        <w:t>, </w:t>
      </w:r>
      <w:r w:rsidR="00D51E31" w:rsidRPr="000D2592">
        <w:rPr>
          <w:rFonts w:ascii="Times New Roman" w:hAnsi="Times New Roman"/>
          <w:i/>
          <w:iCs/>
          <w:color w:val="222222"/>
          <w:szCs w:val="24"/>
          <w:shd w:val="clear" w:color="auto" w:fill="FFFFFF"/>
        </w:rPr>
        <w:t>162</w:t>
      </w:r>
      <w:r w:rsidR="00D51E31" w:rsidRPr="000D2592">
        <w:rPr>
          <w:rFonts w:ascii="Times New Roman" w:hAnsi="Times New Roman"/>
          <w:color w:val="222222"/>
          <w:szCs w:val="24"/>
          <w:shd w:val="clear" w:color="auto" w:fill="FFFFFF"/>
        </w:rPr>
        <w:t>(3), 487-</w:t>
      </w:r>
      <w:r w:rsidR="00396CB9" w:rsidRPr="000D2592">
        <w:rPr>
          <w:rFonts w:ascii="Times New Roman" w:hAnsi="Times New Roman"/>
          <w:color w:val="222222"/>
          <w:szCs w:val="24"/>
          <w:shd w:val="clear" w:color="auto" w:fill="FFFFFF"/>
        </w:rPr>
        <w:t xml:space="preserve">503. </w:t>
      </w:r>
    </w:p>
    <w:p w14:paraId="2D58345E" w14:textId="77777777" w:rsidR="00CE6241" w:rsidRPr="000D2592" w:rsidRDefault="00CE6241" w:rsidP="00CE6241">
      <w:pPr>
        <w:jc w:val="both"/>
        <w:rPr>
          <w:rFonts w:ascii="Times New Roman" w:hAnsi="Times New Roman"/>
          <w:color w:val="222222"/>
          <w:szCs w:val="24"/>
          <w:shd w:val="clear" w:color="auto" w:fill="FFFFFF"/>
        </w:rPr>
      </w:pPr>
    </w:p>
    <w:p w14:paraId="3862C685" w14:textId="3E75D6E1" w:rsidR="00CE6241" w:rsidRPr="000D2592" w:rsidRDefault="00107956" w:rsidP="00CE6241">
      <w:pPr>
        <w:jc w:val="both"/>
        <w:rPr>
          <w:rFonts w:ascii="Times New Roman" w:hAnsi="Times New Roman"/>
          <w:szCs w:val="24"/>
        </w:rPr>
      </w:pPr>
      <w:r w:rsidRPr="000D2592">
        <w:rPr>
          <w:rFonts w:ascii="Times New Roman" w:hAnsi="Times New Roman"/>
          <w:color w:val="222222"/>
          <w:szCs w:val="24"/>
          <w:shd w:val="clear" w:color="auto" w:fill="FFFFFF"/>
        </w:rPr>
        <w:t>Fiolleau, K., Libby, T.,</w:t>
      </w:r>
      <w:r w:rsidR="00237B4D" w:rsidRPr="000D2592">
        <w:rPr>
          <w:rFonts w:ascii="Times New Roman" w:hAnsi="Times New Roman"/>
          <w:color w:val="222222"/>
          <w:szCs w:val="24"/>
          <w:shd w:val="clear" w:color="auto" w:fill="FFFFFF"/>
        </w:rPr>
        <w:t xml:space="preserve"> and </w:t>
      </w:r>
      <w:r w:rsidRPr="000D2592">
        <w:rPr>
          <w:rFonts w:ascii="Times New Roman" w:hAnsi="Times New Roman"/>
          <w:color w:val="222222"/>
          <w:szCs w:val="24"/>
          <w:shd w:val="clear" w:color="auto" w:fill="FFFFFF"/>
        </w:rPr>
        <w:t xml:space="preserve">Thorne, L. (2020). The Right Stuff: Are Not-For-Profit Managers Really </w:t>
      </w:r>
      <w:r w:rsidR="00396CB9" w:rsidRPr="000D2592">
        <w:rPr>
          <w:rFonts w:ascii="Times New Roman" w:hAnsi="Times New Roman"/>
          <w:color w:val="222222"/>
          <w:szCs w:val="24"/>
          <w:shd w:val="clear" w:color="auto" w:fill="FFFFFF"/>
        </w:rPr>
        <w:t>Different?</w:t>
      </w:r>
      <w:r w:rsidRPr="000D2592">
        <w:rPr>
          <w:rFonts w:ascii="Times New Roman" w:hAnsi="Times New Roman"/>
          <w:color w:val="222222"/>
          <w:szCs w:val="24"/>
          <w:shd w:val="clear" w:color="auto" w:fill="FFFFFF"/>
        </w:rPr>
        <w:t> </w:t>
      </w:r>
      <w:r w:rsidRPr="000D2592">
        <w:rPr>
          <w:rFonts w:ascii="Times New Roman" w:hAnsi="Times New Roman"/>
          <w:i/>
          <w:iCs/>
          <w:color w:val="222222"/>
          <w:szCs w:val="24"/>
          <w:shd w:val="clear" w:color="auto" w:fill="FFFFFF"/>
        </w:rPr>
        <w:t>Journal of Governmental</w:t>
      </w:r>
      <w:r w:rsidR="00237B4D" w:rsidRPr="000D2592">
        <w:rPr>
          <w:rFonts w:ascii="Times New Roman" w:hAnsi="Times New Roman"/>
          <w:i/>
          <w:iCs/>
          <w:color w:val="222222"/>
          <w:szCs w:val="24"/>
          <w:shd w:val="clear" w:color="auto" w:fill="FFFFFF"/>
        </w:rPr>
        <w:t xml:space="preserve"> and </w:t>
      </w:r>
      <w:r w:rsidRPr="000D2592">
        <w:rPr>
          <w:rFonts w:ascii="Times New Roman" w:hAnsi="Times New Roman"/>
          <w:i/>
          <w:iCs/>
          <w:color w:val="222222"/>
          <w:szCs w:val="24"/>
          <w:shd w:val="clear" w:color="auto" w:fill="FFFFFF"/>
        </w:rPr>
        <w:t>Nonprofit Accounting</w:t>
      </w:r>
      <w:r w:rsidRPr="000D2592">
        <w:rPr>
          <w:rFonts w:ascii="Times New Roman" w:hAnsi="Times New Roman"/>
          <w:color w:val="222222"/>
          <w:szCs w:val="24"/>
          <w:shd w:val="clear" w:color="auto" w:fill="FFFFFF"/>
        </w:rPr>
        <w:t>, </w:t>
      </w:r>
      <w:r w:rsidRPr="000D2592">
        <w:rPr>
          <w:rFonts w:ascii="Times New Roman" w:hAnsi="Times New Roman"/>
          <w:i/>
          <w:iCs/>
          <w:color w:val="222222"/>
          <w:szCs w:val="24"/>
          <w:shd w:val="clear" w:color="auto" w:fill="FFFFFF"/>
        </w:rPr>
        <w:t>9</w:t>
      </w:r>
      <w:r w:rsidRPr="000D2592">
        <w:rPr>
          <w:rFonts w:ascii="Times New Roman" w:hAnsi="Times New Roman"/>
          <w:color w:val="222222"/>
          <w:szCs w:val="24"/>
          <w:shd w:val="clear" w:color="auto" w:fill="FFFFFF"/>
        </w:rPr>
        <w:t>(1), 76-93</w:t>
      </w:r>
    </w:p>
    <w:p w14:paraId="5944D8C6" w14:textId="77777777" w:rsidR="00CC3499" w:rsidRPr="000D2592" w:rsidRDefault="00CC3499">
      <w:pPr>
        <w:jc w:val="center"/>
        <w:rPr>
          <w:rFonts w:ascii="Times New Roman" w:hAnsi="Times New Roman"/>
          <w:b/>
          <w:szCs w:val="24"/>
        </w:rPr>
      </w:pPr>
    </w:p>
    <w:p w14:paraId="464500EC" w14:textId="39B9781E" w:rsidR="00647759" w:rsidRPr="000D2592" w:rsidRDefault="00CC3499" w:rsidP="00CE6241">
      <w:pPr>
        <w:pStyle w:val="PlainText"/>
        <w:rPr>
          <w:rFonts w:ascii="Arial" w:hAnsi="Arial" w:cs="Arial"/>
          <w:color w:val="222222"/>
          <w:sz w:val="20"/>
          <w:szCs w:val="20"/>
          <w:shd w:val="clear" w:color="auto" w:fill="FFFFFF"/>
        </w:rPr>
      </w:pPr>
      <w:r w:rsidRPr="000D2592">
        <w:rPr>
          <w:rFonts w:ascii="Times New Roman" w:hAnsi="Times New Roman" w:cs="Times New Roman"/>
          <w:color w:val="222222"/>
          <w:sz w:val="24"/>
          <w:szCs w:val="24"/>
          <w:shd w:val="clear" w:color="auto" w:fill="FFFFFF"/>
        </w:rPr>
        <w:t>LaGore, W., L. Mahoney., and L. Thorne (</w:t>
      </w:r>
      <w:r w:rsidR="00DD1E06" w:rsidRPr="000D2592">
        <w:rPr>
          <w:rFonts w:ascii="Times New Roman" w:hAnsi="Times New Roman" w:cs="Times New Roman"/>
          <w:color w:val="222222"/>
          <w:sz w:val="24"/>
          <w:szCs w:val="24"/>
          <w:shd w:val="clear" w:color="auto" w:fill="FFFFFF"/>
        </w:rPr>
        <w:t>2020</w:t>
      </w:r>
      <w:r w:rsidRPr="000D2592">
        <w:rPr>
          <w:rFonts w:ascii="Times New Roman" w:hAnsi="Times New Roman" w:cs="Times New Roman"/>
          <w:color w:val="222222"/>
          <w:sz w:val="24"/>
          <w:szCs w:val="24"/>
          <w:shd w:val="clear" w:color="auto" w:fill="FFFFFF"/>
        </w:rPr>
        <w:t>)</w:t>
      </w:r>
      <w:r w:rsidR="004F4B20" w:rsidRPr="000D2592">
        <w:rPr>
          <w:rFonts w:ascii="Times New Roman" w:hAnsi="Times New Roman" w:cs="Times New Roman"/>
          <w:color w:val="222222"/>
          <w:sz w:val="24"/>
          <w:szCs w:val="24"/>
          <w:shd w:val="clear" w:color="auto" w:fill="FFFFFF"/>
        </w:rPr>
        <w:t xml:space="preserve">. </w:t>
      </w:r>
      <w:r w:rsidRPr="000D2592">
        <w:rPr>
          <w:rFonts w:ascii="Times New Roman" w:hAnsi="Times New Roman" w:cs="Times New Roman"/>
          <w:sz w:val="24"/>
          <w:szCs w:val="24"/>
        </w:rPr>
        <w:t>“An Implicit-Explicit examination of differences in CSR practices between the US and Europe</w:t>
      </w:r>
      <w:r w:rsidR="004F4B20" w:rsidRPr="000D2592">
        <w:rPr>
          <w:rFonts w:ascii="Times New Roman" w:hAnsi="Times New Roman" w:cs="Times New Roman"/>
          <w:sz w:val="24"/>
          <w:szCs w:val="24"/>
        </w:rPr>
        <w:t>,”</w:t>
      </w:r>
      <w:r w:rsidRPr="000D2592">
        <w:rPr>
          <w:rFonts w:ascii="Times New Roman" w:hAnsi="Times New Roman" w:cs="Times New Roman"/>
          <w:sz w:val="24"/>
          <w:szCs w:val="24"/>
        </w:rPr>
        <w:t xml:space="preserve"> </w:t>
      </w:r>
      <w:r w:rsidRPr="000D2592">
        <w:rPr>
          <w:rFonts w:ascii="Times New Roman" w:hAnsi="Times New Roman" w:cs="Times New Roman"/>
          <w:i/>
          <w:iCs/>
          <w:sz w:val="24"/>
          <w:szCs w:val="24"/>
        </w:rPr>
        <w:t>Society and Business Review.</w:t>
      </w:r>
      <w:r w:rsidR="00DD1E06" w:rsidRPr="000D2592">
        <w:rPr>
          <w:rFonts w:ascii="Times New Roman" w:hAnsi="Times New Roman" w:cs="Times New Roman"/>
          <w:i/>
          <w:iCs/>
          <w:sz w:val="24"/>
          <w:szCs w:val="24"/>
        </w:rPr>
        <w:t xml:space="preserve"> </w:t>
      </w:r>
      <w:r w:rsidR="00DD1E06" w:rsidRPr="000D2592">
        <w:rPr>
          <w:rFonts w:ascii="Times New Roman" w:hAnsi="Times New Roman" w:cs="Times New Roman"/>
          <w:sz w:val="24"/>
          <w:szCs w:val="24"/>
        </w:rPr>
        <w:t>Vol. 15 Issue 3, 165-187.</w:t>
      </w:r>
      <w:r w:rsidR="00C77414" w:rsidRPr="000D2592">
        <w:rPr>
          <w:rFonts w:ascii="Arial" w:hAnsi="Arial" w:cs="Arial"/>
          <w:color w:val="222222"/>
          <w:sz w:val="20"/>
          <w:szCs w:val="20"/>
          <w:shd w:val="clear" w:color="auto" w:fill="FFFFFF"/>
        </w:rPr>
        <w:t xml:space="preserve"> </w:t>
      </w:r>
    </w:p>
    <w:p w14:paraId="4CE61327" w14:textId="3179999C" w:rsidR="00107956" w:rsidRPr="000D2592" w:rsidRDefault="00107956" w:rsidP="00CE6241">
      <w:pPr>
        <w:pStyle w:val="PlainText"/>
        <w:rPr>
          <w:rFonts w:ascii="Arial" w:hAnsi="Arial" w:cs="Arial"/>
          <w:color w:val="222222"/>
          <w:sz w:val="20"/>
          <w:szCs w:val="20"/>
          <w:shd w:val="clear" w:color="auto" w:fill="FFFFFF"/>
        </w:rPr>
      </w:pPr>
    </w:p>
    <w:p w14:paraId="3E3AB3E4" w14:textId="548EE3CA" w:rsidR="00647759" w:rsidRPr="000D2592" w:rsidRDefault="00413243" w:rsidP="00413243">
      <w:pPr>
        <w:jc w:val="both"/>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lastRenderedPageBreak/>
        <w:t xml:space="preserve">Cullinan, C., </w:t>
      </w:r>
      <w:r w:rsidR="00647759" w:rsidRPr="000D2592">
        <w:rPr>
          <w:rFonts w:ascii="Times New Roman" w:hAnsi="Times New Roman"/>
          <w:bCs/>
          <w:snapToGrid/>
          <w:szCs w:val="24"/>
        </w:rPr>
        <w:t xml:space="preserve">Mahoney, L., </w:t>
      </w:r>
      <w:r w:rsidRPr="000D2592">
        <w:rPr>
          <w:rFonts w:ascii="Times New Roman" w:hAnsi="Times New Roman"/>
          <w:bCs/>
          <w:snapToGrid/>
          <w:szCs w:val="24"/>
        </w:rPr>
        <w:t xml:space="preserve">and L. </w:t>
      </w:r>
      <w:r w:rsidR="00647759" w:rsidRPr="000D2592">
        <w:rPr>
          <w:rFonts w:ascii="Times New Roman" w:hAnsi="Times New Roman"/>
          <w:bCs/>
          <w:snapToGrid/>
          <w:szCs w:val="24"/>
        </w:rPr>
        <w:t>Thorne, L. (</w:t>
      </w:r>
      <w:r w:rsidR="00C41970" w:rsidRPr="000D2592">
        <w:rPr>
          <w:rFonts w:ascii="Times New Roman" w:hAnsi="Times New Roman"/>
          <w:bCs/>
          <w:snapToGrid/>
          <w:szCs w:val="24"/>
        </w:rPr>
        <w:t>2020</w:t>
      </w:r>
      <w:r w:rsidR="00647759" w:rsidRPr="000D2592">
        <w:rPr>
          <w:rFonts w:ascii="Times New Roman" w:hAnsi="Times New Roman"/>
          <w:bCs/>
          <w:snapToGrid/>
          <w:szCs w:val="24"/>
        </w:rPr>
        <w:t xml:space="preserve">). </w:t>
      </w:r>
      <w:r w:rsidRPr="000D2592">
        <w:rPr>
          <w:rFonts w:ascii="Times New Roman" w:hAnsi="Times New Roman"/>
          <w:bCs/>
          <w:snapToGrid/>
          <w:szCs w:val="24"/>
        </w:rPr>
        <w:t xml:space="preserve">CSR Performance: Governance Insights from Dual Class Firms, </w:t>
      </w:r>
      <w:r w:rsidR="00647759" w:rsidRPr="000D2592">
        <w:rPr>
          <w:rFonts w:ascii="Times New Roman" w:hAnsi="Times New Roman"/>
          <w:bCs/>
          <w:i/>
          <w:snapToGrid/>
          <w:szCs w:val="24"/>
        </w:rPr>
        <w:t xml:space="preserve">Research on Professional Responsibility and Ethics in </w:t>
      </w:r>
      <w:r w:rsidR="00C41970" w:rsidRPr="000D2592">
        <w:rPr>
          <w:rFonts w:ascii="Times New Roman" w:hAnsi="Times New Roman"/>
          <w:bCs/>
          <w:i/>
          <w:snapToGrid/>
          <w:szCs w:val="24"/>
        </w:rPr>
        <w:t>Accounting,</w:t>
      </w:r>
      <w:r w:rsidR="00C77414" w:rsidRPr="000D2592">
        <w:rPr>
          <w:rFonts w:ascii="Times New Roman" w:hAnsi="Times New Roman"/>
          <w:color w:val="222222"/>
          <w:szCs w:val="24"/>
          <w:shd w:val="clear" w:color="auto" w:fill="FFFFFF"/>
        </w:rPr>
        <w:t xml:space="preserve"> Emerald Publishing Limited, 2</w:t>
      </w:r>
      <w:r w:rsidR="00C41970" w:rsidRPr="000D2592">
        <w:rPr>
          <w:rFonts w:ascii="Times New Roman" w:hAnsi="Times New Roman"/>
          <w:color w:val="222222"/>
          <w:szCs w:val="24"/>
          <w:shd w:val="clear" w:color="auto" w:fill="FFFFFF"/>
        </w:rPr>
        <w:t>3-47</w:t>
      </w:r>
      <w:r w:rsidR="00C77414" w:rsidRPr="000D2592">
        <w:rPr>
          <w:rFonts w:ascii="Times New Roman" w:hAnsi="Times New Roman"/>
          <w:color w:val="222222"/>
          <w:szCs w:val="24"/>
          <w:shd w:val="clear" w:color="auto" w:fill="FFFFFF"/>
        </w:rPr>
        <w:t>.</w:t>
      </w:r>
    </w:p>
    <w:p w14:paraId="31B21798" w14:textId="77777777" w:rsidR="00647759" w:rsidRPr="000D2592" w:rsidRDefault="00647759" w:rsidP="00E97995">
      <w:pPr>
        <w:jc w:val="both"/>
        <w:rPr>
          <w:rFonts w:ascii="Times New Roman" w:hAnsi="Times New Roman"/>
          <w:color w:val="222222"/>
          <w:szCs w:val="24"/>
          <w:shd w:val="clear" w:color="auto" w:fill="FFFFFF"/>
        </w:rPr>
      </w:pPr>
    </w:p>
    <w:p w14:paraId="708C5D5F" w14:textId="197562AA" w:rsidR="00CF4A12" w:rsidRPr="000D2592" w:rsidRDefault="00BC4031" w:rsidP="00601951">
      <w:pPr>
        <w:jc w:val="both"/>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*Gunz, S.,</w:t>
      </w:r>
      <w:r w:rsidR="00237B4D" w:rsidRPr="000D2592">
        <w:rPr>
          <w:rFonts w:ascii="Times New Roman" w:hAnsi="Times New Roman"/>
          <w:color w:val="222222"/>
          <w:szCs w:val="24"/>
          <w:shd w:val="clear" w:color="auto" w:fill="FFFFFF"/>
        </w:rPr>
        <w:t xml:space="preserve"> and </w:t>
      </w:r>
      <w:r w:rsidRPr="000D2592">
        <w:rPr>
          <w:rFonts w:ascii="Times New Roman" w:hAnsi="Times New Roman"/>
          <w:color w:val="222222"/>
          <w:szCs w:val="24"/>
          <w:shd w:val="clear" w:color="auto" w:fill="FFFFFF"/>
        </w:rPr>
        <w:t xml:space="preserve">Thorne, L. (2020). Thematic Symposium: The Impact of Technology on Ethics, Professionalism and Judgement in Accounting. </w:t>
      </w:r>
      <w:r w:rsidRPr="000D2592">
        <w:rPr>
          <w:rFonts w:ascii="Times New Roman" w:hAnsi="Times New Roman"/>
          <w:i/>
          <w:iCs/>
          <w:color w:val="222222"/>
          <w:szCs w:val="24"/>
          <w:shd w:val="clear" w:color="auto" w:fill="FFFFFF"/>
        </w:rPr>
        <w:t>Journal of Business Ethics</w:t>
      </w:r>
      <w:r w:rsidRPr="000D2592">
        <w:rPr>
          <w:rFonts w:ascii="Times New Roman" w:hAnsi="Times New Roman"/>
          <w:color w:val="222222"/>
          <w:szCs w:val="24"/>
          <w:shd w:val="clear" w:color="auto" w:fill="FFFFFF"/>
        </w:rPr>
        <w:t>: 1-3.</w:t>
      </w:r>
    </w:p>
    <w:p w14:paraId="058EE132" w14:textId="77777777" w:rsidR="000456B7" w:rsidRPr="000D2592" w:rsidRDefault="000456B7" w:rsidP="00601951">
      <w:pPr>
        <w:jc w:val="both"/>
        <w:rPr>
          <w:rFonts w:ascii="Times New Roman" w:hAnsi="Times New Roman"/>
          <w:b/>
          <w:snapToGrid/>
          <w:szCs w:val="24"/>
        </w:rPr>
      </w:pPr>
    </w:p>
    <w:p w14:paraId="7B4C67E4" w14:textId="7392CB3F" w:rsidR="00494CF7" w:rsidRPr="000D2592" w:rsidRDefault="00252A23" w:rsidP="00494CF7">
      <w:pPr>
        <w:rPr>
          <w:rFonts w:ascii="Times New Roman" w:hAnsi="Times New Roman"/>
          <w:szCs w:val="24"/>
        </w:rPr>
      </w:pPr>
      <w:r w:rsidRPr="000D2592">
        <w:rPr>
          <w:rFonts w:ascii="Times New Roman" w:hAnsi="Times New Roman"/>
          <w:color w:val="222222"/>
          <w:szCs w:val="24"/>
          <w:shd w:val="clear" w:color="auto" w:fill="FFFFFF"/>
        </w:rPr>
        <w:t>*</w:t>
      </w:r>
      <w:r w:rsidR="00494CF7" w:rsidRPr="000D2592">
        <w:rPr>
          <w:rFonts w:ascii="Times New Roman" w:hAnsi="Times New Roman"/>
          <w:color w:val="222222"/>
          <w:szCs w:val="24"/>
          <w:shd w:val="clear" w:color="auto" w:fill="FFFFFF"/>
        </w:rPr>
        <w:t>Farrar, J., Kaplan, S.E. and Thorne, L., (2019). The Effect of Interactional Fairness and Detection on Taxpayers’ Compliance Intentions. </w:t>
      </w:r>
      <w:r w:rsidR="00494CF7" w:rsidRPr="000D2592">
        <w:rPr>
          <w:rFonts w:ascii="Times New Roman" w:hAnsi="Times New Roman"/>
          <w:i/>
          <w:iCs/>
          <w:color w:val="222222"/>
          <w:szCs w:val="24"/>
          <w:shd w:val="clear" w:color="auto" w:fill="FFFFFF"/>
        </w:rPr>
        <w:t>Journal of Business Ethics</w:t>
      </w:r>
      <w:r w:rsidR="00494CF7" w:rsidRPr="000D2592">
        <w:rPr>
          <w:rFonts w:ascii="Times New Roman" w:hAnsi="Times New Roman"/>
          <w:color w:val="222222"/>
          <w:szCs w:val="24"/>
          <w:shd w:val="clear" w:color="auto" w:fill="FFFFFF"/>
        </w:rPr>
        <w:t xml:space="preserve">, 154: </w:t>
      </w:r>
      <w:r w:rsidR="00396CB9" w:rsidRPr="000D2592">
        <w:rPr>
          <w:rFonts w:ascii="Times New Roman" w:hAnsi="Times New Roman"/>
          <w:color w:val="222222"/>
          <w:szCs w:val="24"/>
          <w:shd w:val="clear" w:color="auto" w:fill="FFFFFF"/>
        </w:rPr>
        <w:t>pp. 167</w:t>
      </w:r>
      <w:r w:rsidR="00494CF7" w:rsidRPr="000D2592">
        <w:rPr>
          <w:rFonts w:ascii="Times New Roman" w:hAnsi="Times New Roman"/>
          <w:color w:val="222222"/>
          <w:szCs w:val="24"/>
          <w:shd w:val="clear" w:color="auto" w:fill="FFFFFF"/>
        </w:rPr>
        <w:t>-</w:t>
      </w:r>
      <w:r w:rsidR="00396CB9" w:rsidRPr="000D2592">
        <w:rPr>
          <w:rFonts w:ascii="Times New Roman" w:hAnsi="Times New Roman"/>
          <w:color w:val="222222"/>
          <w:szCs w:val="24"/>
          <w:shd w:val="clear" w:color="auto" w:fill="FFFFFF"/>
        </w:rPr>
        <w:t>190.</w:t>
      </w:r>
      <w:r w:rsidR="00396CB9" w:rsidRPr="000D2592">
        <w:rPr>
          <w:rFonts w:ascii="Times New Roman" w:hAnsi="Times New Roman"/>
          <w:szCs w:val="24"/>
        </w:rPr>
        <w:t xml:space="preserve"> </w:t>
      </w:r>
    </w:p>
    <w:p w14:paraId="3D3A7F67" w14:textId="77777777" w:rsidR="00494CF7" w:rsidRPr="000D2592" w:rsidRDefault="00494CF7" w:rsidP="00D454B6">
      <w:pPr>
        <w:jc w:val="both"/>
        <w:rPr>
          <w:rFonts w:ascii="Times New Roman" w:hAnsi="Times New Roman"/>
          <w:color w:val="222222"/>
          <w:szCs w:val="24"/>
          <w:shd w:val="clear" w:color="auto" w:fill="FFFFFF"/>
        </w:rPr>
      </w:pPr>
    </w:p>
    <w:p w14:paraId="4D9C0D70" w14:textId="44CC17E7" w:rsidR="00D42819" w:rsidRPr="000D2592" w:rsidRDefault="00BC4031" w:rsidP="00D42819">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w:t>
      </w:r>
      <w:r w:rsidR="00D42819" w:rsidRPr="000D2592">
        <w:rPr>
          <w:rFonts w:ascii="Times New Roman" w:hAnsi="Times New Roman"/>
          <w:color w:val="222222"/>
          <w:szCs w:val="24"/>
          <w:shd w:val="clear" w:color="auto" w:fill="FFFFFF"/>
        </w:rPr>
        <w:t>Gunz, S., and L. Thorne. (2019) Thematic Symposium: Accounting Ethics and Regulation: SOX 15 Years Later.: 1-</w:t>
      </w:r>
      <w:r w:rsidR="00396866" w:rsidRPr="000D2592">
        <w:rPr>
          <w:rFonts w:ascii="Times New Roman" w:hAnsi="Times New Roman"/>
          <w:color w:val="222222"/>
          <w:szCs w:val="24"/>
          <w:shd w:val="clear" w:color="auto" w:fill="FFFFFF"/>
        </w:rPr>
        <w:t>4. *</w:t>
      </w:r>
      <w:r w:rsidR="00D42819" w:rsidRPr="000D2592">
        <w:rPr>
          <w:rFonts w:ascii="Times New Roman" w:hAnsi="Times New Roman"/>
          <w:color w:val="222222"/>
          <w:szCs w:val="24"/>
          <w:shd w:val="clear" w:color="auto" w:fill="FFFFFF"/>
        </w:rPr>
        <w:t xml:space="preserve"> </w:t>
      </w:r>
      <w:r w:rsidR="00D42819" w:rsidRPr="000D2592">
        <w:rPr>
          <w:rFonts w:ascii="Times New Roman" w:hAnsi="Times New Roman"/>
          <w:i/>
          <w:iCs/>
          <w:color w:val="222222"/>
          <w:szCs w:val="24"/>
          <w:shd w:val="clear" w:color="auto" w:fill="FFFFFF"/>
        </w:rPr>
        <w:t>Journal of Business Ethics.</w:t>
      </w:r>
      <w:r w:rsidR="00D42819" w:rsidRPr="000D2592">
        <w:rPr>
          <w:rFonts w:ascii="Times New Roman" w:hAnsi="Times New Roman"/>
          <w:color w:val="222222"/>
          <w:szCs w:val="24"/>
          <w:shd w:val="clear" w:color="auto" w:fill="FFFFFF"/>
        </w:rPr>
        <w:t xml:space="preserve"> Issue 2, Vol 158, p</w:t>
      </w:r>
      <w:r w:rsidR="00647AF6" w:rsidRPr="000D2592">
        <w:rPr>
          <w:rFonts w:ascii="Times New Roman" w:hAnsi="Times New Roman"/>
          <w:color w:val="222222"/>
          <w:szCs w:val="24"/>
          <w:shd w:val="clear" w:color="auto" w:fill="FFFFFF"/>
        </w:rPr>
        <w:t>p.</w:t>
      </w:r>
      <w:r w:rsidR="00D42819" w:rsidRPr="000D2592">
        <w:rPr>
          <w:rFonts w:ascii="Times New Roman" w:hAnsi="Times New Roman"/>
          <w:color w:val="222222"/>
          <w:szCs w:val="24"/>
          <w:shd w:val="clear" w:color="auto" w:fill="FFFFFF"/>
        </w:rPr>
        <w:t xml:space="preserve"> 293-296.</w:t>
      </w:r>
    </w:p>
    <w:p w14:paraId="48C069B4" w14:textId="18A404D2" w:rsidR="00BC4031" w:rsidRPr="000D2592" w:rsidRDefault="00BC4031" w:rsidP="00D42819">
      <w:pPr>
        <w:rPr>
          <w:rFonts w:ascii="Times New Roman" w:hAnsi="Times New Roman"/>
          <w:color w:val="222222"/>
          <w:szCs w:val="24"/>
          <w:shd w:val="clear" w:color="auto" w:fill="FFFFFF"/>
        </w:rPr>
      </w:pPr>
    </w:p>
    <w:p w14:paraId="083669B7" w14:textId="6AC2D2D1" w:rsidR="00977878" w:rsidRPr="000D2592" w:rsidRDefault="00252A23" w:rsidP="00977878">
      <w:pPr>
        <w:rPr>
          <w:rFonts w:ascii="Times New Roman" w:hAnsi="Times New Roman"/>
          <w:b/>
          <w:szCs w:val="24"/>
        </w:rPr>
      </w:pPr>
      <w:r w:rsidRPr="000D2592">
        <w:rPr>
          <w:rFonts w:ascii="Times New Roman" w:hAnsi="Times New Roman"/>
          <w:color w:val="222222"/>
          <w:szCs w:val="24"/>
          <w:shd w:val="clear" w:color="auto" w:fill="FFFFFF"/>
        </w:rPr>
        <w:t>&amp;</w:t>
      </w:r>
      <w:r w:rsidR="00325370" w:rsidRPr="000D2592">
        <w:rPr>
          <w:rFonts w:ascii="Times New Roman" w:hAnsi="Times New Roman"/>
          <w:color w:val="222222"/>
          <w:szCs w:val="24"/>
          <w:shd w:val="clear" w:color="auto" w:fill="FFFFFF"/>
        </w:rPr>
        <w:t xml:space="preserve"> </w:t>
      </w:r>
      <w:r w:rsidR="00977878" w:rsidRPr="000D2592">
        <w:rPr>
          <w:rFonts w:ascii="Times New Roman" w:hAnsi="Times New Roman"/>
          <w:color w:val="222222"/>
          <w:szCs w:val="24"/>
          <w:shd w:val="clear" w:color="auto" w:fill="FFFFFF"/>
        </w:rPr>
        <w:t>Fiolleau, K., Libby, T. and Thorne, L., (</w:t>
      </w:r>
      <w:r w:rsidR="004B6EDF" w:rsidRPr="000D2592">
        <w:rPr>
          <w:rFonts w:ascii="Times New Roman" w:hAnsi="Times New Roman"/>
          <w:color w:val="222222"/>
          <w:szCs w:val="24"/>
          <w:shd w:val="clear" w:color="auto" w:fill="FFFFFF"/>
        </w:rPr>
        <w:t>2018</w:t>
      </w:r>
      <w:r w:rsidR="00977878" w:rsidRPr="000D2592">
        <w:rPr>
          <w:rFonts w:ascii="Times New Roman" w:hAnsi="Times New Roman"/>
          <w:color w:val="222222"/>
          <w:szCs w:val="24"/>
          <w:shd w:val="clear" w:color="auto" w:fill="FFFFFF"/>
        </w:rPr>
        <w:t>).</w:t>
      </w:r>
      <w:r w:rsidR="00977878" w:rsidRPr="000D2592">
        <w:rPr>
          <w:rFonts w:ascii="Times New Roman" w:hAnsi="Times New Roman"/>
          <w:szCs w:val="24"/>
        </w:rPr>
        <w:t xml:space="preserve"> Dysfunctional Behavior in Organizations: Insights from the Management Control Literature, </w:t>
      </w:r>
      <w:r w:rsidR="00977878" w:rsidRPr="000D2592">
        <w:rPr>
          <w:rFonts w:ascii="Times New Roman" w:hAnsi="Times New Roman"/>
          <w:i/>
          <w:szCs w:val="24"/>
        </w:rPr>
        <w:t>Auditing A Journal of Practice and Theory.</w:t>
      </w:r>
      <w:r w:rsidR="00977878" w:rsidRPr="000D2592">
        <w:rPr>
          <w:rFonts w:ascii="Times New Roman" w:hAnsi="Times New Roman"/>
          <w:b/>
          <w:szCs w:val="24"/>
        </w:rPr>
        <w:t xml:space="preserve"> </w:t>
      </w:r>
      <w:r w:rsidR="004B6EDF" w:rsidRPr="000D2592">
        <w:rPr>
          <w:rFonts w:ascii="Times New Roman" w:hAnsi="Times New Roman"/>
          <w:color w:val="000000"/>
          <w:szCs w:val="24"/>
          <w:shd w:val="clear" w:color="auto" w:fill="FFFFFF"/>
        </w:rPr>
        <w:t>November, Vol. 37, No. 4, pp. 117-141 </w:t>
      </w:r>
    </w:p>
    <w:p w14:paraId="661441FE" w14:textId="77777777" w:rsidR="000555B2" w:rsidRPr="000D2592" w:rsidRDefault="000555B2" w:rsidP="00913387">
      <w:pPr>
        <w:rPr>
          <w:rFonts w:ascii="Times New Roman" w:hAnsi="Times New Roman"/>
          <w:color w:val="222222"/>
          <w:szCs w:val="24"/>
          <w:shd w:val="clear" w:color="auto" w:fill="FFFFFF"/>
        </w:rPr>
      </w:pPr>
    </w:p>
    <w:p w14:paraId="3234A409" w14:textId="06E7F1D8" w:rsidR="00876FC3" w:rsidRPr="000D2592" w:rsidRDefault="00252A23" w:rsidP="00BC3ECC">
      <w:pPr>
        <w:rPr>
          <w:rFonts w:ascii="Times New Roman" w:hAnsi="Times New Roman"/>
          <w:color w:val="333333"/>
          <w:szCs w:val="24"/>
        </w:rPr>
      </w:pPr>
      <w:r w:rsidRPr="000D2592">
        <w:rPr>
          <w:rFonts w:ascii="Times New Roman" w:hAnsi="Times New Roman"/>
          <w:szCs w:val="24"/>
        </w:rPr>
        <w:t>*</w:t>
      </w:r>
      <w:r w:rsidR="00876FC3" w:rsidRPr="000D2592">
        <w:rPr>
          <w:rFonts w:ascii="Times New Roman" w:hAnsi="Times New Roman"/>
          <w:szCs w:val="24"/>
        </w:rPr>
        <w:t>Thorne, L, Mahoney, L., Gregor, K., Convery, S., (</w:t>
      </w:r>
      <w:r w:rsidR="00CF4A12" w:rsidRPr="000D2592">
        <w:rPr>
          <w:rFonts w:ascii="Times New Roman" w:hAnsi="Times New Roman"/>
          <w:szCs w:val="24"/>
        </w:rPr>
        <w:t>201</w:t>
      </w:r>
      <w:r w:rsidR="00B66728" w:rsidRPr="000D2592">
        <w:rPr>
          <w:rFonts w:ascii="Times New Roman" w:hAnsi="Times New Roman"/>
          <w:szCs w:val="24"/>
        </w:rPr>
        <w:t>7</w:t>
      </w:r>
      <w:r w:rsidR="00876FC3" w:rsidRPr="000D2592">
        <w:rPr>
          <w:rFonts w:ascii="Times New Roman" w:hAnsi="Times New Roman"/>
          <w:szCs w:val="24"/>
        </w:rPr>
        <w:t xml:space="preserve">). </w:t>
      </w:r>
      <w:r w:rsidR="00876FC3" w:rsidRPr="000D2592">
        <w:rPr>
          <w:rFonts w:ascii="Times New Roman" w:hAnsi="Times New Roman"/>
          <w:bCs/>
          <w:szCs w:val="24"/>
        </w:rPr>
        <w:t>A Comparison of Canadian and U.S. CSR Strategic Alliances, CSR Reporting, and CSR Performance: Insights into Implicit–Explicit CSR,</w:t>
      </w:r>
      <w:r w:rsidR="00B66728" w:rsidRPr="000D2592">
        <w:rPr>
          <w:rFonts w:ascii="Times New Roman" w:hAnsi="Times New Roman"/>
          <w:color w:val="333333"/>
          <w:szCs w:val="24"/>
        </w:rPr>
        <w:t> </w:t>
      </w:r>
      <w:r w:rsidR="00743138" w:rsidRPr="000D2592">
        <w:rPr>
          <w:rFonts w:ascii="Times New Roman" w:hAnsi="Times New Roman"/>
          <w:i/>
          <w:color w:val="333333"/>
          <w:szCs w:val="24"/>
        </w:rPr>
        <w:t>Journal of Business Ethics</w:t>
      </w:r>
      <w:r w:rsidR="00743138" w:rsidRPr="000D2592">
        <w:rPr>
          <w:rFonts w:ascii="Times New Roman" w:hAnsi="Times New Roman"/>
          <w:color w:val="333333"/>
          <w:szCs w:val="24"/>
        </w:rPr>
        <w:t xml:space="preserve"> </w:t>
      </w:r>
      <w:r w:rsidR="00B66728" w:rsidRPr="000D2592">
        <w:rPr>
          <w:rFonts w:ascii="Times New Roman" w:hAnsi="Times New Roman"/>
          <w:color w:val="333333"/>
          <w:szCs w:val="24"/>
        </w:rPr>
        <w:t xml:space="preserve">143(1), </w:t>
      </w:r>
      <w:r w:rsidR="00647AF6" w:rsidRPr="000D2592">
        <w:rPr>
          <w:rFonts w:ascii="Times New Roman" w:hAnsi="Times New Roman"/>
          <w:color w:val="333333"/>
          <w:szCs w:val="24"/>
        </w:rPr>
        <w:t xml:space="preserve">pp. </w:t>
      </w:r>
      <w:r w:rsidR="00B66728" w:rsidRPr="000D2592">
        <w:rPr>
          <w:rFonts w:ascii="Times New Roman" w:hAnsi="Times New Roman"/>
          <w:color w:val="333333"/>
          <w:szCs w:val="24"/>
        </w:rPr>
        <w:t>85-</w:t>
      </w:r>
      <w:r w:rsidR="00D95CE2" w:rsidRPr="000D2592">
        <w:rPr>
          <w:rFonts w:ascii="Times New Roman" w:hAnsi="Times New Roman"/>
          <w:color w:val="333333"/>
          <w:szCs w:val="24"/>
        </w:rPr>
        <w:t xml:space="preserve">98. </w:t>
      </w:r>
    </w:p>
    <w:p w14:paraId="4D189462" w14:textId="4301474C" w:rsidR="00B32B3F" w:rsidRPr="000D2592" w:rsidRDefault="00B32B3F" w:rsidP="00BC3ECC">
      <w:pPr>
        <w:rPr>
          <w:rFonts w:ascii="Times New Roman" w:hAnsi="Times New Roman"/>
          <w:color w:val="333333"/>
          <w:szCs w:val="24"/>
        </w:rPr>
      </w:pPr>
    </w:p>
    <w:p w14:paraId="23190454" w14:textId="6679A23A" w:rsidR="00B32B3F" w:rsidRPr="000D2592" w:rsidRDefault="00B32B3F" w:rsidP="00BC3ECC">
      <w:pPr>
        <w:rPr>
          <w:rFonts w:ascii="Times New Roman" w:hAnsi="Times New Roman"/>
          <w:szCs w:val="24"/>
        </w:rPr>
      </w:pPr>
      <w:r w:rsidRPr="000D2592">
        <w:rPr>
          <w:rFonts w:ascii="Times New Roman" w:hAnsi="Times New Roman"/>
          <w:color w:val="222222"/>
          <w:szCs w:val="24"/>
          <w:shd w:val="clear" w:color="auto" w:fill="FFFFFF"/>
        </w:rPr>
        <w:t>*Gunz, S.,</w:t>
      </w:r>
      <w:r w:rsidR="00237B4D" w:rsidRPr="000D2592">
        <w:rPr>
          <w:rFonts w:ascii="Times New Roman" w:hAnsi="Times New Roman"/>
          <w:color w:val="222222"/>
          <w:szCs w:val="24"/>
          <w:shd w:val="clear" w:color="auto" w:fill="FFFFFF"/>
        </w:rPr>
        <w:t xml:space="preserve"> and </w:t>
      </w:r>
      <w:r w:rsidRPr="000D2592">
        <w:rPr>
          <w:rFonts w:ascii="Times New Roman" w:hAnsi="Times New Roman"/>
          <w:color w:val="222222"/>
          <w:szCs w:val="24"/>
          <w:shd w:val="clear" w:color="auto" w:fill="FFFFFF"/>
        </w:rPr>
        <w:t>Thorne, L. (2017). Introduction to thematic symposium on accounting professionalism. </w:t>
      </w:r>
      <w:r w:rsidRPr="000D2592">
        <w:rPr>
          <w:rFonts w:ascii="Times New Roman" w:hAnsi="Times New Roman"/>
          <w:i/>
          <w:iCs/>
          <w:color w:val="222222"/>
          <w:szCs w:val="24"/>
          <w:shd w:val="clear" w:color="auto" w:fill="FFFFFF"/>
        </w:rPr>
        <w:t>Journal of Business Ethics</w:t>
      </w:r>
      <w:r w:rsidRPr="000D2592">
        <w:rPr>
          <w:rFonts w:ascii="Times New Roman" w:hAnsi="Times New Roman"/>
          <w:color w:val="222222"/>
          <w:szCs w:val="24"/>
          <w:shd w:val="clear" w:color="auto" w:fill="FFFFFF"/>
        </w:rPr>
        <w:t>, </w:t>
      </w:r>
      <w:r w:rsidRPr="000D2592">
        <w:rPr>
          <w:rFonts w:ascii="Times New Roman" w:hAnsi="Times New Roman"/>
          <w:i/>
          <w:iCs/>
          <w:color w:val="222222"/>
          <w:szCs w:val="24"/>
          <w:shd w:val="clear" w:color="auto" w:fill="FFFFFF"/>
        </w:rPr>
        <w:t>142</w:t>
      </w:r>
      <w:r w:rsidRPr="000D2592">
        <w:rPr>
          <w:rFonts w:ascii="Times New Roman" w:hAnsi="Times New Roman"/>
          <w:color w:val="222222"/>
          <w:szCs w:val="24"/>
          <w:shd w:val="clear" w:color="auto" w:fill="FFFFFF"/>
        </w:rPr>
        <w:t xml:space="preserve">(2), </w:t>
      </w:r>
      <w:r w:rsidR="00647AF6" w:rsidRPr="000D2592">
        <w:rPr>
          <w:rFonts w:ascii="Times New Roman" w:hAnsi="Times New Roman"/>
          <w:color w:val="222222"/>
          <w:szCs w:val="24"/>
          <w:shd w:val="clear" w:color="auto" w:fill="FFFFFF"/>
        </w:rPr>
        <w:t xml:space="preserve">pp. </w:t>
      </w:r>
      <w:r w:rsidRPr="000D2592">
        <w:rPr>
          <w:rFonts w:ascii="Times New Roman" w:hAnsi="Times New Roman"/>
          <w:color w:val="222222"/>
          <w:szCs w:val="24"/>
          <w:shd w:val="clear" w:color="auto" w:fill="FFFFFF"/>
        </w:rPr>
        <w:t>199-201.</w:t>
      </w:r>
    </w:p>
    <w:p w14:paraId="2885C34A" w14:textId="77777777" w:rsidR="00F348CD" w:rsidRPr="000D2592" w:rsidRDefault="00F348CD" w:rsidP="00F348CD">
      <w:pPr>
        <w:rPr>
          <w:rFonts w:ascii="Times New Roman" w:hAnsi="Times New Roman"/>
          <w:bCs/>
          <w:color w:val="333333"/>
          <w:szCs w:val="24"/>
        </w:rPr>
      </w:pPr>
    </w:p>
    <w:p w14:paraId="2EA1B571" w14:textId="771EB4C9" w:rsidR="00DE254C" w:rsidRPr="000D2592" w:rsidRDefault="00B32B3F" w:rsidP="00DE254C">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w:t>
      </w:r>
      <w:r w:rsidR="00DE254C" w:rsidRPr="000D2592">
        <w:rPr>
          <w:rFonts w:ascii="Times New Roman" w:hAnsi="Times New Roman"/>
          <w:color w:val="222222"/>
          <w:szCs w:val="24"/>
          <w:shd w:val="clear" w:color="auto" w:fill="FFFFFF"/>
        </w:rPr>
        <w:t>Thorne, L., (2017). Discussion of A Theoretical Framework of Professional Accountants' Identity Formation and Directions for Future Research. </w:t>
      </w:r>
      <w:r w:rsidR="00DE254C" w:rsidRPr="000D2592">
        <w:rPr>
          <w:rFonts w:ascii="Times New Roman" w:hAnsi="Times New Roman"/>
          <w:i/>
          <w:iCs/>
          <w:color w:val="222222"/>
          <w:szCs w:val="24"/>
          <w:shd w:val="clear" w:color="auto" w:fill="FFFFFF"/>
        </w:rPr>
        <w:t>Journal of Business Ethics</w:t>
      </w:r>
      <w:r w:rsidR="00DE254C" w:rsidRPr="000D2592">
        <w:rPr>
          <w:rFonts w:ascii="Times New Roman" w:hAnsi="Times New Roman"/>
          <w:color w:val="222222"/>
          <w:szCs w:val="24"/>
          <w:shd w:val="clear" w:color="auto" w:fill="FFFFFF"/>
        </w:rPr>
        <w:t xml:space="preserve"> 142, no. 2: </w:t>
      </w:r>
      <w:r w:rsidR="00647AF6" w:rsidRPr="000D2592">
        <w:rPr>
          <w:rFonts w:ascii="Times New Roman" w:hAnsi="Times New Roman"/>
          <w:color w:val="222222"/>
          <w:szCs w:val="24"/>
          <w:shd w:val="clear" w:color="auto" w:fill="FFFFFF"/>
        </w:rPr>
        <w:t xml:space="preserve">pp. </w:t>
      </w:r>
      <w:r w:rsidR="00DE254C" w:rsidRPr="000D2592">
        <w:rPr>
          <w:rFonts w:ascii="Times New Roman" w:hAnsi="Times New Roman"/>
          <w:color w:val="222222"/>
          <w:szCs w:val="24"/>
          <w:shd w:val="clear" w:color="auto" w:fill="FFFFFF"/>
        </w:rPr>
        <w:t xml:space="preserve">239-244. </w:t>
      </w:r>
    </w:p>
    <w:p w14:paraId="481D38BD" w14:textId="00A4235A" w:rsidR="00EE47F1" w:rsidRPr="000D2592" w:rsidRDefault="00EE47F1" w:rsidP="00F348CD">
      <w:pPr>
        <w:rPr>
          <w:rFonts w:ascii="Times New Roman" w:hAnsi="Times New Roman"/>
          <w:szCs w:val="24"/>
        </w:rPr>
      </w:pPr>
    </w:p>
    <w:p w14:paraId="241685B3" w14:textId="3939FD2A" w:rsidR="00F348CD" w:rsidRPr="000D2592" w:rsidRDefault="00F348CD" w:rsidP="00F348CD">
      <w:pPr>
        <w:rPr>
          <w:rFonts w:ascii="Times New Roman" w:hAnsi="Times New Roman"/>
          <w:szCs w:val="24"/>
        </w:rPr>
      </w:pPr>
      <w:r w:rsidRPr="000D2592">
        <w:rPr>
          <w:rFonts w:ascii="Times New Roman" w:hAnsi="Times New Roman"/>
          <w:szCs w:val="24"/>
        </w:rPr>
        <w:t xml:space="preserve">Farrar, </w:t>
      </w:r>
      <w:r w:rsidR="004F4B20" w:rsidRPr="000D2592">
        <w:rPr>
          <w:rFonts w:ascii="Times New Roman" w:hAnsi="Times New Roman"/>
          <w:szCs w:val="24"/>
        </w:rPr>
        <w:t>J.,</w:t>
      </w:r>
      <w:r w:rsidRPr="000D2592">
        <w:rPr>
          <w:rFonts w:ascii="Times New Roman" w:hAnsi="Times New Roman"/>
          <w:szCs w:val="24"/>
        </w:rPr>
        <w:t xml:space="preserve"> and L. Thorne (2016), Written Communications and Taxpayers’ Compliance:  An Interactional Fairness Perspective, </w:t>
      </w:r>
      <w:r w:rsidRPr="000D2592">
        <w:rPr>
          <w:rFonts w:ascii="Times New Roman" w:hAnsi="Times New Roman"/>
          <w:i/>
          <w:szCs w:val="24"/>
        </w:rPr>
        <w:t>Canadian Tax Journal,</w:t>
      </w:r>
      <w:r w:rsidRPr="000D2592">
        <w:rPr>
          <w:rFonts w:ascii="Times New Roman" w:hAnsi="Times New Roman"/>
          <w:szCs w:val="24"/>
        </w:rPr>
        <w:t xml:space="preserve"> </w:t>
      </w:r>
      <w:r w:rsidRPr="000D2592">
        <w:rPr>
          <w:rFonts w:ascii="Times New Roman" w:hAnsi="Times New Roman"/>
          <w:snapToGrid/>
          <w:szCs w:val="24"/>
        </w:rPr>
        <w:t xml:space="preserve">64:2, </w:t>
      </w:r>
      <w:r w:rsidR="00647AF6" w:rsidRPr="000D2592">
        <w:rPr>
          <w:rFonts w:ascii="Times New Roman" w:hAnsi="Times New Roman"/>
          <w:snapToGrid/>
          <w:szCs w:val="24"/>
        </w:rPr>
        <w:t xml:space="preserve">pp. </w:t>
      </w:r>
      <w:r w:rsidRPr="000D2592">
        <w:rPr>
          <w:rFonts w:ascii="Times New Roman" w:hAnsi="Times New Roman"/>
          <w:snapToGrid/>
          <w:szCs w:val="24"/>
        </w:rPr>
        <w:t xml:space="preserve">351 – 70. </w:t>
      </w:r>
    </w:p>
    <w:p w14:paraId="0F13F21B" w14:textId="77777777" w:rsidR="00F348CD" w:rsidRPr="000D2592" w:rsidRDefault="00F348CD" w:rsidP="00F348CD">
      <w:pPr>
        <w:rPr>
          <w:rFonts w:ascii="Times New Roman" w:hAnsi="Times New Roman"/>
          <w:szCs w:val="24"/>
        </w:rPr>
      </w:pPr>
    </w:p>
    <w:p w14:paraId="0B3BB3A1" w14:textId="282C1224" w:rsidR="00D0172B" w:rsidRPr="000D2592" w:rsidRDefault="00AC0BF5" w:rsidP="001848C8">
      <w:pPr>
        <w:widowControl/>
        <w:autoSpaceDE w:val="0"/>
        <w:autoSpaceDN w:val="0"/>
        <w:adjustRightInd w:val="0"/>
        <w:rPr>
          <w:rFonts w:ascii="Times New Roman" w:hAnsi="Times New Roman"/>
          <w:szCs w:val="24"/>
        </w:rPr>
      </w:pPr>
      <w:r w:rsidRPr="000D2592">
        <w:rPr>
          <w:rFonts w:ascii="Times New Roman" w:hAnsi="Times New Roman"/>
          <w:szCs w:val="24"/>
        </w:rPr>
        <w:t xml:space="preserve">Farrar, J, Libby, T, Thorne, </w:t>
      </w:r>
      <w:r w:rsidR="009161AE" w:rsidRPr="000D2592">
        <w:rPr>
          <w:rFonts w:ascii="Times New Roman" w:hAnsi="Times New Roman"/>
          <w:szCs w:val="24"/>
        </w:rPr>
        <w:t xml:space="preserve">L. </w:t>
      </w:r>
      <w:r w:rsidR="007E1C56" w:rsidRPr="000D2592">
        <w:rPr>
          <w:rFonts w:ascii="Times New Roman" w:hAnsi="Times New Roman"/>
          <w:szCs w:val="24"/>
        </w:rPr>
        <w:t>(</w:t>
      </w:r>
      <w:r w:rsidR="00D0172B" w:rsidRPr="000D2592">
        <w:rPr>
          <w:rFonts w:ascii="Times New Roman" w:hAnsi="Times New Roman"/>
          <w:szCs w:val="24"/>
        </w:rPr>
        <w:t>2015</w:t>
      </w:r>
      <w:r w:rsidR="007E1C56" w:rsidRPr="000D2592">
        <w:rPr>
          <w:rFonts w:ascii="Times New Roman" w:hAnsi="Times New Roman"/>
          <w:szCs w:val="24"/>
        </w:rPr>
        <w:t xml:space="preserve">). </w:t>
      </w:r>
      <w:r w:rsidR="004E71B9" w:rsidRPr="000D2592">
        <w:rPr>
          <w:rFonts w:ascii="Times New Roman" w:hAnsi="Times New Roman"/>
          <w:szCs w:val="24"/>
        </w:rPr>
        <w:t xml:space="preserve">Group </w:t>
      </w:r>
      <w:r w:rsidR="00DE254C" w:rsidRPr="000D2592">
        <w:rPr>
          <w:rFonts w:ascii="Times New Roman" w:hAnsi="Times New Roman"/>
          <w:szCs w:val="24"/>
        </w:rPr>
        <w:t>C</w:t>
      </w:r>
      <w:r w:rsidR="004E71B9" w:rsidRPr="000D2592">
        <w:rPr>
          <w:rFonts w:ascii="Times New Roman" w:hAnsi="Times New Roman"/>
          <w:szCs w:val="24"/>
        </w:rPr>
        <w:t>entric</w:t>
      </w:r>
      <w:r w:rsidRPr="000D2592">
        <w:rPr>
          <w:rFonts w:ascii="Times New Roman" w:hAnsi="Times New Roman"/>
          <w:szCs w:val="24"/>
        </w:rPr>
        <w:t xml:space="preserve"> Budget Goals, Budget-Based Incentive Contracts, and Additive Group Tasks, </w:t>
      </w:r>
      <w:r w:rsidRPr="000D2592">
        <w:rPr>
          <w:rFonts w:ascii="Times New Roman" w:hAnsi="Times New Roman"/>
          <w:i/>
          <w:szCs w:val="24"/>
        </w:rPr>
        <w:t>Review of Accounting and Finance</w:t>
      </w:r>
      <w:r w:rsidRPr="000D2592">
        <w:rPr>
          <w:rFonts w:ascii="Times New Roman" w:hAnsi="Times New Roman"/>
          <w:szCs w:val="24"/>
        </w:rPr>
        <w:t xml:space="preserve">, </w:t>
      </w:r>
      <w:r w:rsidR="00D0172B" w:rsidRPr="000D2592">
        <w:rPr>
          <w:rFonts w:ascii="Times New Roman" w:hAnsi="Times New Roman"/>
          <w:szCs w:val="24"/>
        </w:rPr>
        <w:t xml:space="preserve">Vol. 14, </w:t>
      </w:r>
      <w:r w:rsidRPr="000D2592">
        <w:rPr>
          <w:rFonts w:ascii="Times New Roman" w:hAnsi="Times New Roman"/>
          <w:szCs w:val="24"/>
        </w:rPr>
        <w:t xml:space="preserve">Issue 2, </w:t>
      </w:r>
      <w:r w:rsidR="00647AF6" w:rsidRPr="000D2592">
        <w:rPr>
          <w:rFonts w:ascii="Times New Roman" w:hAnsi="Times New Roman"/>
          <w:szCs w:val="24"/>
        </w:rPr>
        <w:t xml:space="preserve">pp. </w:t>
      </w:r>
      <w:r w:rsidR="00D0172B" w:rsidRPr="000D2592">
        <w:rPr>
          <w:rFonts w:ascii="Times New Roman" w:hAnsi="Times New Roman"/>
          <w:szCs w:val="24"/>
        </w:rPr>
        <w:t>189-206.</w:t>
      </w:r>
    </w:p>
    <w:p w14:paraId="0C66D559" w14:textId="75DDB26C" w:rsidR="00AC0BF5" w:rsidRPr="000D2592" w:rsidRDefault="00D0172B" w:rsidP="001848C8">
      <w:pPr>
        <w:widowControl/>
        <w:autoSpaceDE w:val="0"/>
        <w:autoSpaceDN w:val="0"/>
        <w:adjustRightInd w:val="0"/>
        <w:rPr>
          <w:rFonts w:ascii="Times New Roman" w:hAnsi="Times New Roman"/>
          <w:szCs w:val="24"/>
        </w:rPr>
      </w:pPr>
      <w:r w:rsidRPr="000D2592">
        <w:rPr>
          <w:rFonts w:ascii="Times New Roman" w:hAnsi="Times New Roman"/>
          <w:szCs w:val="24"/>
        </w:rPr>
        <w:t xml:space="preserve"> </w:t>
      </w:r>
    </w:p>
    <w:p w14:paraId="6013711A" w14:textId="77777777" w:rsidR="00A34453" w:rsidRPr="000D2592" w:rsidRDefault="00A34453" w:rsidP="00D30ADF">
      <w:pPr>
        <w:widowControl/>
        <w:autoSpaceDE w:val="0"/>
        <w:autoSpaceDN w:val="0"/>
        <w:adjustRightInd w:val="0"/>
        <w:rPr>
          <w:rFonts w:ascii="Times New Roman" w:hAnsi="Times New Roman"/>
          <w:bCs/>
          <w:snapToGrid/>
          <w:szCs w:val="24"/>
        </w:rPr>
      </w:pPr>
      <w:r w:rsidRPr="000D2592">
        <w:rPr>
          <w:rFonts w:ascii="Times New Roman" w:hAnsi="Times New Roman"/>
          <w:szCs w:val="24"/>
        </w:rPr>
        <w:t>LaGore. W.</w:t>
      </w:r>
      <w:r w:rsidR="00233D61" w:rsidRPr="000D2592">
        <w:rPr>
          <w:rFonts w:ascii="Times New Roman" w:hAnsi="Times New Roman"/>
          <w:szCs w:val="24"/>
        </w:rPr>
        <w:t xml:space="preserve">, </w:t>
      </w:r>
      <w:r w:rsidRPr="000D2592">
        <w:rPr>
          <w:rFonts w:ascii="Times New Roman" w:hAnsi="Times New Roman"/>
          <w:szCs w:val="24"/>
        </w:rPr>
        <w:t>Mahoney,</w:t>
      </w:r>
      <w:r w:rsidR="009161AE" w:rsidRPr="000D2592">
        <w:rPr>
          <w:rFonts w:ascii="Times New Roman" w:hAnsi="Times New Roman"/>
          <w:szCs w:val="24"/>
        </w:rPr>
        <w:t xml:space="preserve"> </w:t>
      </w:r>
      <w:r w:rsidR="00233D61" w:rsidRPr="000D2592">
        <w:rPr>
          <w:rFonts w:ascii="Times New Roman" w:hAnsi="Times New Roman"/>
          <w:szCs w:val="24"/>
        </w:rPr>
        <w:t xml:space="preserve">L., </w:t>
      </w:r>
      <w:r w:rsidRPr="000D2592">
        <w:rPr>
          <w:rFonts w:ascii="Times New Roman" w:hAnsi="Times New Roman"/>
          <w:szCs w:val="24"/>
        </w:rPr>
        <w:t xml:space="preserve">Thorne, L. </w:t>
      </w:r>
      <w:r w:rsidR="007E1C56" w:rsidRPr="000D2592">
        <w:rPr>
          <w:rFonts w:ascii="Times New Roman" w:hAnsi="Times New Roman"/>
          <w:szCs w:val="24"/>
        </w:rPr>
        <w:t>(</w:t>
      </w:r>
      <w:r w:rsidR="00D30ADF" w:rsidRPr="000D2592">
        <w:rPr>
          <w:rFonts w:ascii="Times New Roman" w:hAnsi="Times New Roman"/>
          <w:szCs w:val="24"/>
        </w:rPr>
        <w:t>2015</w:t>
      </w:r>
      <w:r w:rsidR="007E1C56" w:rsidRPr="000D2592">
        <w:rPr>
          <w:rFonts w:ascii="Times New Roman" w:hAnsi="Times New Roman"/>
          <w:szCs w:val="24"/>
        </w:rPr>
        <w:t xml:space="preserve">). </w:t>
      </w:r>
      <w:r w:rsidRPr="000D2592">
        <w:rPr>
          <w:rFonts w:ascii="Times New Roman" w:hAnsi="Times New Roman"/>
          <w:szCs w:val="24"/>
        </w:rPr>
        <w:t>Standalone Corporate Social Responsibility Reports and Stock Market Returns</w:t>
      </w:r>
      <w:r w:rsidRPr="000D2592">
        <w:rPr>
          <w:rFonts w:ascii="Times New Roman" w:hAnsi="Times New Roman"/>
          <w:color w:val="1F497D"/>
          <w:szCs w:val="24"/>
        </w:rPr>
        <w:t>. </w:t>
      </w:r>
      <w:r w:rsidRPr="000D2592">
        <w:rPr>
          <w:rFonts w:ascii="Times New Roman" w:hAnsi="Times New Roman"/>
          <w:bCs/>
          <w:i/>
          <w:snapToGrid/>
          <w:szCs w:val="24"/>
        </w:rPr>
        <w:t>Research on Professional Responsibility and Ethics in Accounting</w:t>
      </w:r>
      <w:r w:rsidR="00D30ADF" w:rsidRPr="000D2592">
        <w:rPr>
          <w:rFonts w:ascii="Times New Roman" w:hAnsi="Times New Roman"/>
          <w:bCs/>
          <w:snapToGrid/>
          <w:szCs w:val="24"/>
        </w:rPr>
        <w:t xml:space="preserve">., Vol. 19, 1-26. </w:t>
      </w:r>
    </w:p>
    <w:p w14:paraId="64E6CE01" w14:textId="77777777" w:rsidR="00A34453" w:rsidRPr="000D2592" w:rsidRDefault="00A34453" w:rsidP="001848C8">
      <w:pPr>
        <w:widowControl/>
        <w:autoSpaceDE w:val="0"/>
        <w:autoSpaceDN w:val="0"/>
        <w:adjustRightInd w:val="0"/>
        <w:rPr>
          <w:rFonts w:ascii="Times New Roman" w:hAnsi="Times New Roman"/>
          <w:bCs/>
          <w:snapToGrid/>
          <w:szCs w:val="24"/>
        </w:rPr>
      </w:pPr>
    </w:p>
    <w:p w14:paraId="0579FB39" w14:textId="333F7967" w:rsidR="00935F42" w:rsidRPr="000D2592" w:rsidRDefault="002220DE"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w:t>
      </w:r>
      <w:r w:rsidR="00935F42" w:rsidRPr="000D2592">
        <w:rPr>
          <w:rFonts w:ascii="Times New Roman" w:hAnsi="Times New Roman"/>
          <w:bCs/>
          <w:snapToGrid/>
          <w:szCs w:val="24"/>
        </w:rPr>
        <w:t xml:space="preserve">Gunz, S. and Thorne, L. </w:t>
      </w:r>
      <w:r w:rsidR="007E1C56" w:rsidRPr="000D2592">
        <w:rPr>
          <w:rFonts w:ascii="Times New Roman" w:hAnsi="Times New Roman"/>
          <w:bCs/>
          <w:snapToGrid/>
          <w:szCs w:val="24"/>
        </w:rPr>
        <w:t xml:space="preserve">(2015) </w:t>
      </w:r>
      <w:r w:rsidR="00935F42" w:rsidRPr="000D2592">
        <w:rPr>
          <w:rFonts w:ascii="Times New Roman" w:hAnsi="Times New Roman"/>
          <w:bCs/>
          <w:snapToGrid/>
          <w:szCs w:val="24"/>
        </w:rPr>
        <w:t>Introduction to Special Issue on Tone at the Top</w:t>
      </w:r>
      <w:r w:rsidR="001B60F7" w:rsidRPr="000D2592">
        <w:rPr>
          <w:rFonts w:ascii="Times New Roman" w:hAnsi="Times New Roman"/>
          <w:bCs/>
          <w:snapToGrid/>
          <w:szCs w:val="24"/>
        </w:rPr>
        <w:t xml:space="preserve">. </w:t>
      </w:r>
      <w:r w:rsidR="00935F42" w:rsidRPr="000D2592">
        <w:rPr>
          <w:rFonts w:ascii="Times New Roman" w:hAnsi="Times New Roman"/>
          <w:bCs/>
          <w:i/>
          <w:snapToGrid/>
          <w:szCs w:val="24"/>
        </w:rPr>
        <w:t>Journal of Business Ethics.</w:t>
      </w:r>
      <w:r w:rsidR="00935F42" w:rsidRPr="000D2592">
        <w:rPr>
          <w:rFonts w:ascii="Times New Roman" w:hAnsi="Times New Roman"/>
          <w:bCs/>
          <w:snapToGrid/>
          <w:szCs w:val="24"/>
        </w:rPr>
        <w:t xml:space="preserve"> </w:t>
      </w:r>
      <w:r w:rsidR="008D3E61" w:rsidRPr="000D2592">
        <w:rPr>
          <w:rFonts w:ascii="Times New Roman" w:hAnsi="Times New Roman"/>
          <w:szCs w:val="24"/>
        </w:rPr>
        <w:t>Volume 126, Issue 1, January</w:t>
      </w:r>
      <w:r w:rsidR="007E1C56" w:rsidRPr="000D2592">
        <w:rPr>
          <w:rFonts w:ascii="Times New Roman" w:hAnsi="Times New Roman"/>
          <w:szCs w:val="24"/>
        </w:rPr>
        <w:t xml:space="preserve">, </w:t>
      </w:r>
      <w:r w:rsidR="008D3E61" w:rsidRPr="000D2592">
        <w:rPr>
          <w:rFonts w:ascii="Times New Roman" w:hAnsi="Times New Roman"/>
          <w:szCs w:val="24"/>
        </w:rPr>
        <w:t>page 1-</w:t>
      </w:r>
      <w:r w:rsidR="00D95CE2" w:rsidRPr="000D2592">
        <w:rPr>
          <w:rFonts w:ascii="Times New Roman" w:hAnsi="Times New Roman"/>
          <w:szCs w:val="24"/>
        </w:rPr>
        <w:t>2.</w:t>
      </w:r>
    </w:p>
    <w:p w14:paraId="33A75AAD" w14:textId="77777777" w:rsidR="00935F42" w:rsidRPr="000D2592" w:rsidRDefault="00935F42" w:rsidP="001848C8">
      <w:pPr>
        <w:widowControl/>
        <w:autoSpaceDE w:val="0"/>
        <w:autoSpaceDN w:val="0"/>
        <w:adjustRightInd w:val="0"/>
        <w:rPr>
          <w:rFonts w:ascii="Times New Roman" w:hAnsi="Times New Roman"/>
          <w:bCs/>
          <w:snapToGrid/>
          <w:szCs w:val="24"/>
        </w:rPr>
      </w:pPr>
    </w:p>
    <w:p w14:paraId="364E75B1" w14:textId="77777777" w:rsidR="00935F42" w:rsidRPr="000D2592" w:rsidRDefault="008E605C"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 xml:space="preserve">Thorne, L., </w:t>
      </w:r>
      <w:r w:rsidR="007E1C56" w:rsidRPr="000D2592">
        <w:rPr>
          <w:rFonts w:ascii="Times New Roman" w:hAnsi="Times New Roman"/>
          <w:bCs/>
          <w:snapToGrid/>
          <w:szCs w:val="24"/>
        </w:rPr>
        <w:t xml:space="preserve">Mahoney, L., Manetti, G., (2014) </w:t>
      </w:r>
      <w:r w:rsidRPr="000D2592">
        <w:rPr>
          <w:rFonts w:ascii="Times New Roman" w:hAnsi="Times New Roman"/>
          <w:bCs/>
          <w:snapToGrid/>
          <w:szCs w:val="24"/>
        </w:rPr>
        <w:t xml:space="preserve">Motivations for Issuing Standalone CSR Reports:  A Survey of Canadian Firms, </w:t>
      </w:r>
      <w:r w:rsidRPr="000D2592">
        <w:rPr>
          <w:rFonts w:ascii="Times New Roman" w:hAnsi="Times New Roman"/>
          <w:bCs/>
          <w:i/>
          <w:snapToGrid/>
          <w:szCs w:val="24"/>
        </w:rPr>
        <w:t xml:space="preserve">Accounting, </w:t>
      </w:r>
      <w:r w:rsidR="00935F42" w:rsidRPr="000D2592">
        <w:rPr>
          <w:rFonts w:ascii="Times New Roman" w:hAnsi="Times New Roman"/>
          <w:bCs/>
          <w:i/>
          <w:snapToGrid/>
          <w:szCs w:val="24"/>
        </w:rPr>
        <w:t>Auditing and Accountability Journal</w:t>
      </w:r>
      <w:r w:rsidR="00935F42" w:rsidRPr="000D2592">
        <w:rPr>
          <w:rFonts w:ascii="Times New Roman" w:hAnsi="Times New Roman"/>
          <w:bCs/>
          <w:snapToGrid/>
          <w:szCs w:val="24"/>
        </w:rPr>
        <w:t>.</w:t>
      </w:r>
      <w:r w:rsidR="007E1C56" w:rsidRPr="000D2592">
        <w:rPr>
          <w:rFonts w:ascii="Times New Roman" w:hAnsi="Times New Roman"/>
          <w:bCs/>
          <w:i/>
          <w:snapToGrid/>
          <w:szCs w:val="24"/>
        </w:rPr>
        <w:t xml:space="preserve"> </w:t>
      </w:r>
      <w:r w:rsidR="007E1C56" w:rsidRPr="000D2592">
        <w:rPr>
          <w:rFonts w:ascii="Times New Roman" w:hAnsi="Times New Roman"/>
          <w:bCs/>
          <w:snapToGrid/>
          <w:szCs w:val="24"/>
        </w:rPr>
        <w:t>Vol 27, Issue 4, 697-714.</w:t>
      </w:r>
    </w:p>
    <w:p w14:paraId="7B05CEC7" w14:textId="77777777" w:rsidR="008E605C" w:rsidRPr="000D2592" w:rsidRDefault="00935F42"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 xml:space="preserve"> </w:t>
      </w:r>
    </w:p>
    <w:p w14:paraId="28DAB370" w14:textId="77777777" w:rsidR="002C667D" w:rsidRPr="000D2592" w:rsidRDefault="00331EF7"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lastRenderedPageBreak/>
        <w:t>Mahoney, L., Thorne, L. (</w:t>
      </w:r>
      <w:r w:rsidR="00173C70" w:rsidRPr="000D2592">
        <w:rPr>
          <w:rFonts w:ascii="Times New Roman" w:hAnsi="Times New Roman"/>
          <w:bCs/>
          <w:snapToGrid/>
          <w:szCs w:val="24"/>
        </w:rPr>
        <w:t>2013</w:t>
      </w:r>
      <w:r w:rsidRPr="000D2592">
        <w:rPr>
          <w:rFonts w:ascii="Times New Roman" w:hAnsi="Times New Roman"/>
          <w:bCs/>
          <w:snapToGrid/>
          <w:szCs w:val="24"/>
        </w:rPr>
        <w:t xml:space="preserve">). The Evolution of CSR Reporting:  A Longitudinal Study of Canadian Firms, </w:t>
      </w:r>
      <w:r w:rsidRPr="000D2592">
        <w:rPr>
          <w:rFonts w:ascii="Times New Roman" w:hAnsi="Times New Roman"/>
          <w:bCs/>
          <w:i/>
          <w:snapToGrid/>
          <w:szCs w:val="24"/>
        </w:rPr>
        <w:t>Research on Professional Responsibility and Ethics in Accounting</w:t>
      </w:r>
      <w:r w:rsidRPr="000D2592">
        <w:rPr>
          <w:rFonts w:ascii="Times New Roman" w:hAnsi="Times New Roman"/>
          <w:bCs/>
          <w:snapToGrid/>
          <w:szCs w:val="24"/>
        </w:rPr>
        <w:t>, Vol. 17, page 79-96.</w:t>
      </w:r>
    </w:p>
    <w:p w14:paraId="69228F00" w14:textId="77777777" w:rsidR="00331EF7" w:rsidRPr="000D2592" w:rsidRDefault="00331EF7" w:rsidP="001848C8">
      <w:pPr>
        <w:widowControl/>
        <w:autoSpaceDE w:val="0"/>
        <w:autoSpaceDN w:val="0"/>
        <w:adjustRightInd w:val="0"/>
        <w:rPr>
          <w:rFonts w:ascii="Times New Roman" w:hAnsi="Times New Roman"/>
          <w:bCs/>
          <w:snapToGrid/>
          <w:szCs w:val="24"/>
        </w:rPr>
      </w:pPr>
    </w:p>
    <w:p w14:paraId="6DD4DF7E" w14:textId="77777777" w:rsidR="00331EF7" w:rsidRPr="000D2592" w:rsidRDefault="00331EF7" w:rsidP="004845BA">
      <w:pPr>
        <w:widowControl/>
        <w:autoSpaceDE w:val="0"/>
        <w:autoSpaceDN w:val="0"/>
        <w:adjustRightInd w:val="0"/>
        <w:rPr>
          <w:rFonts w:ascii="Times New Roman" w:hAnsi="Times New Roman"/>
          <w:snapToGrid/>
          <w:color w:val="000000"/>
          <w:szCs w:val="24"/>
        </w:rPr>
      </w:pPr>
      <w:r w:rsidRPr="000D2592">
        <w:rPr>
          <w:rFonts w:ascii="Times New Roman" w:hAnsi="Times New Roman"/>
          <w:bCs/>
          <w:snapToGrid/>
          <w:szCs w:val="24"/>
        </w:rPr>
        <w:t>Chow, C., Massey, D., Thorne, L., Wu, A. (</w:t>
      </w:r>
      <w:r w:rsidR="00173C70" w:rsidRPr="000D2592">
        <w:rPr>
          <w:rFonts w:ascii="Times New Roman" w:hAnsi="Times New Roman"/>
          <w:bCs/>
          <w:snapToGrid/>
          <w:szCs w:val="24"/>
        </w:rPr>
        <w:t>2013</w:t>
      </w:r>
      <w:r w:rsidRPr="000D2592">
        <w:rPr>
          <w:rFonts w:ascii="Times New Roman" w:hAnsi="Times New Roman"/>
          <w:bCs/>
          <w:snapToGrid/>
          <w:szCs w:val="24"/>
        </w:rPr>
        <w:t xml:space="preserve">). A Qualitative Examination of Auditors’ Differing Ethical Characterizations across the Phases of the Audit, </w:t>
      </w:r>
      <w:r w:rsidRPr="000D2592">
        <w:rPr>
          <w:rFonts w:ascii="Times New Roman" w:hAnsi="Times New Roman"/>
          <w:bCs/>
          <w:i/>
          <w:snapToGrid/>
          <w:szCs w:val="24"/>
        </w:rPr>
        <w:t>Research on Professional Responsibility and Ethics in Accounting,</w:t>
      </w:r>
      <w:r w:rsidRPr="000D2592">
        <w:rPr>
          <w:rFonts w:ascii="Times New Roman" w:hAnsi="Times New Roman"/>
          <w:bCs/>
          <w:snapToGrid/>
          <w:szCs w:val="24"/>
        </w:rPr>
        <w:t xml:space="preserve"> Vol. 17, pages 97-138.</w:t>
      </w:r>
    </w:p>
    <w:p w14:paraId="1A8EE594" w14:textId="77777777" w:rsidR="00354FD5" w:rsidRPr="000D2592" w:rsidRDefault="00354FD5" w:rsidP="004845BA">
      <w:pPr>
        <w:widowControl/>
        <w:autoSpaceDE w:val="0"/>
        <w:autoSpaceDN w:val="0"/>
        <w:adjustRightInd w:val="0"/>
        <w:rPr>
          <w:rFonts w:ascii="Times New Roman" w:hAnsi="Times New Roman"/>
          <w:snapToGrid/>
          <w:color w:val="000000"/>
          <w:szCs w:val="24"/>
        </w:rPr>
      </w:pPr>
    </w:p>
    <w:p w14:paraId="770A1B88" w14:textId="77777777" w:rsidR="00354FD5" w:rsidRPr="000D2592" w:rsidRDefault="00354FD5" w:rsidP="004845BA">
      <w:pPr>
        <w:widowControl/>
        <w:autoSpaceDE w:val="0"/>
        <w:autoSpaceDN w:val="0"/>
        <w:adjustRightInd w:val="0"/>
        <w:rPr>
          <w:rFonts w:ascii="Times New Roman" w:hAnsi="Times New Roman"/>
          <w:snapToGrid/>
          <w:color w:val="000000"/>
          <w:szCs w:val="24"/>
        </w:rPr>
      </w:pPr>
      <w:r w:rsidRPr="000D2592">
        <w:rPr>
          <w:rFonts w:ascii="Times New Roman" w:hAnsi="Times New Roman"/>
          <w:snapToGrid/>
          <w:color w:val="000000"/>
          <w:szCs w:val="24"/>
        </w:rPr>
        <w:t>Mahoney, L., Thorne, L.</w:t>
      </w:r>
      <w:r w:rsidR="00331EF7" w:rsidRPr="000D2592">
        <w:rPr>
          <w:rFonts w:ascii="Times New Roman" w:hAnsi="Times New Roman"/>
          <w:snapToGrid/>
          <w:color w:val="000000"/>
          <w:szCs w:val="24"/>
        </w:rPr>
        <w:t>, Cecil, L., LaGore, W.,</w:t>
      </w:r>
      <w:r w:rsidRPr="000D2592">
        <w:rPr>
          <w:rFonts w:ascii="Times New Roman" w:hAnsi="Times New Roman"/>
          <w:snapToGrid/>
          <w:color w:val="000000"/>
          <w:szCs w:val="24"/>
        </w:rPr>
        <w:t xml:space="preserve"> (</w:t>
      </w:r>
      <w:r w:rsidR="00331EF7" w:rsidRPr="000D2592">
        <w:rPr>
          <w:rFonts w:ascii="Times New Roman" w:hAnsi="Times New Roman"/>
          <w:snapToGrid/>
          <w:color w:val="000000"/>
          <w:szCs w:val="24"/>
        </w:rPr>
        <w:t>2013</w:t>
      </w:r>
      <w:r w:rsidRPr="000D2592">
        <w:rPr>
          <w:rFonts w:ascii="Times New Roman" w:hAnsi="Times New Roman"/>
          <w:snapToGrid/>
          <w:color w:val="000000"/>
          <w:szCs w:val="24"/>
        </w:rPr>
        <w:t xml:space="preserve">).  A Research Note on Standalone Corporate Social Responsibility Reports:  Signaling or Greenwashing, </w:t>
      </w:r>
      <w:r w:rsidRPr="000D2592">
        <w:rPr>
          <w:rFonts w:ascii="Times New Roman" w:hAnsi="Times New Roman"/>
          <w:i/>
          <w:snapToGrid/>
          <w:color w:val="000000"/>
          <w:szCs w:val="24"/>
        </w:rPr>
        <w:t>Critical Perspectives on Accounting</w:t>
      </w:r>
      <w:r w:rsidR="00331EF7" w:rsidRPr="000D2592">
        <w:rPr>
          <w:rFonts w:ascii="Times New Roman" w:hAnsi="Times New Roman"/>
          <w:i/>
          <w:snapToGrid/>
          <w:color w:val="000000"/>
          <w:szCs w:val="24"/>
        </w:rPr>
        <w:t xml:space="preserve"> </w:t>
      </w:r>
      <w:r w:rsidR="00331EF7" w:rsidRPr="000D2592">
        <w:rPr>
          <w:rFonts w:ascii="Times New Roman" w:hAnsi="Times New Roman"/>
          <w:snapToGrid/>
          <w:color w:val="000000"/>
          <w:szCs w:val="24"/>
        </w:rPr>
        <w:t>24, 350-359</w:t>
      </w:r>
      <w:r w:rsidRPr="000D2592">
        <w:rPr>
          <w:rFonts w:ascii="Times New Roman" w:hAnsi="Times New Roman"/>
          <w:snapToGrid/>
          <w:color w:val="000000"/>
          <w:szCs w:val="24"/>
        </w:rPr>
        <w:t xml:space="preserve">. </w:t>
      </w:r>
    </w:p>
    <w:p w14:paraId="59CF1628" w14:textId="77777777" w:rsidR="00173C70" w:rsidRPr="000D2592" w:rsidRDefault="00173C70" w:rsidP="00173C70">
      <w:pPr>
        <w:widowControl/>
        <w:autoSpaceDE w:val="0"/>
        <w:autoSpaceDN w:val="0"/>
        <w:adjustRightInd w:val="0"/>
        <w:rPr>
          <w:rFonts w:ascii="Times New Roman" w:hAnsi="Times New Roman"/>
          <w:snapToGrid/>
          <w:color w:val="000000"/>
          <w:szCs w:val="24"/>
        </w:rPr>
      </w:pPr>
    </w:p>
    <w:p w14:paraId="7891F024" w14:textId="77777777" w:rsidR="00173C70" w:rsidRPr="000D2592" w:rsidRDefault="00173C70" w:rsidP="00173C70">
      <w:pPr>
        <w:widowControl/>
        <w:autoSpaceDE w:val="0"/>
        <w:autoSpaceDN w:val="0"/>
        <w:adjustRightInd w:val="0"/>
        <w:rPr>
          <w:rFonts w:ascii="Times New Roman" w:hAnsi="Times New Roman"/>
          <w:snapToGrid/>
          <w:color w:val="000000"/>
          <w:szCs w:val="24"/>
        </w:rPr>
      </w:pPr>
      <w:r w:rsidRPr="000D2592">
        <w:rPr>
          <w:rFonts w:ascii="Times New Roman" w:hAnsi="Times New Roman"/>
          <w:snapToGrid/>
          <w:color w:val="000000"/>
          <w:szCs w:val="24"/>
        </w:rPr>
        <w:t xml:space="preserve">Roush, P., Mahoney, L., Thorne, L., (2012).  The Effects of Public Pressure on CSR Behavior in a Capital Market </w:t>
      </w:r>
      <w:r w:rsidR="00233D61" w:rsidRPr="000D2592">
        <w:rPr>
          <w:rFonts w:ascii="Times New Roman" w:hAnsi="Times New Roman"/>
          <w:snapToGrid/>
          <w:color w:val="000000"/>
          <w:szCs w:val="24"/>
        </w:rPr>
        <w:t>Experiencing</w:t>
      </w:r>
      <w:r w:rsidRPr="000D2592">
        <w:rPr>
          <w:rFonts w:ascii="Times New Roman" w:hAnsi="Times New Roman"/>
          <w:snapToGrid/>
          <w:color w:val="000000"/>
          <w:szCs w:val="24"/>
        </w:rPr>
        <w:t xml:space="preserve"> Excess Moral Debt, </w:t>
      </w:r>
      <w:r w:rsidRPr="000D2592">
        <w:rPr>
          <w:rFonts w:ascii="Times New Roman" w:hAnsi="Times New Roman"/>
          <w:i/>
          <w:snapToGrid/>
          <w:color w:val="000000"/>
          <w:szCs w:val="24"/>
        </w:rPr>
        <w:t>Journal of Public Interest</w:t>
      </w:r>
      <w:r w:rsidRPr="000D2592">
        <w:rPr>
          <w:rFonts w:ascii="Times New Roman" w:hAnsi="Times New Roman"/>
          <w:snapToGrid/>
          <w:color w:val="000000"/>
          <w:szCs w:val="24"/>
        </w:rPr>
        <w:t>. Vol. 12 pages 87-105.</w:t>
      </w:r>
    </w:p>
    <w:p w14:paraId="11B69FB3" w14:textId="77777777" w:rsidR="00173C70" w:rsidRPr="000D2592" w:rsidRDefault="00173C70" w:rsidP="004845BA">
      <w:pPr>
        <w:widowControl/>
        <w:autoSpaceDE w:val="0"/>
        <w:autoSpaceDN w:val="0"/>
        <w:adjustRightInd w:val="0"/>
        <w:rPr>
          <w:rFonts w:ascii="Times New Roman" w:hAnsi="Times New Roman"/>
          <w:snapToGrid/>
          <w:color w:val="000000"/>
          <w:szCs w:val="24"/>
        </w:rPr>
      </w:pPr>
    </w:p>
    <w:p w14:paraId="26194B01" w14:textId="77777777" w:rsidR="004845BA" w:rsidRPr="000D2592" w:rsidRDefault="004845BA" w:rsidP="004845BA">
      <w:pPr>
        <w:widowControl/>
        <w:autoSpaceDE w:val="0"/>
        <w:autoSpaceDN w:val="0"/>
        <w:adjustRightInd w:val="0"/>
        <w:rPr>
          <w:rFonts w:ascii="Times New Roman" w:hAnsi="Times New Roman"/>
          <w:iCs/>
          <w:snapToGrid/>
          <w:color w:val="000050"/>
          <w:szCs w:val="24"/>
        </w:rPr>
      </w:pPr>
      <w:r w:rsidRPr="000D2592">
        <w:rPr>
          <w:rFonts w:ascii="Times New Roman" w:hAnsi="Times New Roman"/>
          <w:snapToGrid/>
          <w:color w:val="000000"/>
          <w:szCs w:val="24"/>
        </w:rPr>
        <w:t xml:space="preserve">Gaudine, A., </w:t>
      </w:r>
      <w:r w:rsidR="003149FF" w:rsidRPr="000D2592">
        <w:rPr>
          <w:rFonts w:ascii="Times New Roman" w:hAnsi="Times New Roman"/>
          <w:snapToGrid/>
          <w:color w:val="000000"/>
          <w:szCs w:val="24"/>
        </w:rPr>
        <w:t>Thorne, L.</w:t>
      </w:r>
      <w:r w:rsidRPr="000D2592">
        <w:rPr>
          <w:rFonts w:ascii="Times New Roman" w:hAnsi="Times New Roman"/>
          <w:snapToGrid/>
          <w:color w:val="000000"/>
          <w:szCs w:val="24"/>
        </w:rPr>
        <w:t>, (</w:t>
      </w:r>
      <w:r w:rsidR="00DB44C0" w:rsidRPr="000D2592">
        <w:rPr>
          <w:rFonts w:ascii="Times New Roman" w:hAnsi="Times New Roman"/>
          <w:snapToGrid/>
          <w:color w:val="000000"/>
          <w:szCs w:val="24"/>
        </w:rPr>
        <w:t>2012</w:t>
      </w:r>
      <w:r w:rsidRPr="000D2592">
        <w:rPr>
          <w:rFonts w:ascii="Times New Roman" w:hAnsi="Times New Roman"/>
          <w:snapToGrid/>
          <w:color w:val="000000"/>
          <w:szCs w:val="24"/>
        </w:rPr>
        <w:t>)</w:t>
      </w:r>
      <w:r w:rsidR="00935F42" w:rsidRPr="000D2592">
        <w:rPr>
          <w:rFonts w:ascii="Times New Roman" w:hAnsi="Times New Roman"/>
          <w:snapToGrid/>
          <w:color w:val="000000"/>
          <w:szCs w:val="24"/>
        </w:rPr>
        <w:t>.</w:t>
      </w:r>
      <w:r w:rsidRPr="000D2592">
        <w:rPr>
          <w:rFonts w:ascii="Times New Roman" w:hAnsi="Times New Roman"/>
          <w:snapToGrid/>
          <w:color w:val="000000"/>
          <w:szCs w:val="24"/>
        </w:rPr>
        <w:t xml:space="preserve"> Nurses’ Ethical Conflict with Hospitals:  A Longitudinal Study of Outcomes, </w:t>
      </w:r>
      <w:r w:rsidRPr="000D2592">
        <w:rPr>
          <w:rFonts w:ascii="Times New Roman" w:hAnsi="Times New Roman"/>
          <w:i/>
          <w:snapToGrid/>
          <w:color w:val="000000"/>
          <w:szCs w:val="24"/>
        </w:rPr>
        <w:t>Nursing Ethics</w:t>
      </w:r>
      <w:r w:rsidR="00331EF7" w:rsidRPr="000D2592">
        <w:rPr>
          <w:rFonts w:ascii="Times New Roman" w:hAnsi="Times New Roman"/>
          <w:snapToGrid/>
          <w:color w:val="000000"/>
          <w:szCs w:val="24"/>
        </w:rPr>
        <w:t>, 19(6) 727-737</w:t>
      </w:r>
      <w:r w:rsidRPr="000D2592">
        <w:rPr>
          <w:rFonts w:ascii="Times New Roman" w:hAnsi="Times New Roman"/>
          <w:snapToGrid/>
          <w:color w:val="000000"/>
          <w:szCs w:val="24"/>
        </w:rPr>
        <w:t>.</w:t>
      </w:r>
    </w:p>
    <w:p w14:paraId="335F28F3" w14:textId="77777777" w:rsidR="004845BA" w:rsidRPr="000D2592" w:rsidRDefault="004845BA" w:rsidP="004845BA">
      <w:pPr>
        <w:widowControl/>
        <w:autoSpaceDE w:val="0"/>
        <w:autoSpaceDN w:val="0"/>
        <w:adjustRightInd w:val="0"/>
        <w:rPr>
          <w:rFonts w:ascii="Times New Roman" w:hAnsi="Times New Roman"/>
          <w:iCs/>
          <w:snapToGrid/>
          <w:szCs w:val="24"/>
        </w:rPr>
      </w:pPr>
    </w:p>
    <w:p w14:paraId="64B2C5F8" w14:textId="77777777" w:rsidR="00610D73" w:rsidRPr="000D2592" w:rsidRDefault="00610D73" w:rsidP="004845BA">
      <w:pPr>
        <w:widowControl/>
        <w:autoSpaceDE w:val="0"/>
        <w:autoSpaceDN w:val="0"/>
        <w:adjustRightInd w:val="0"/>
        <w:rPr>
          <w:rFonts w:ascii="Times New Roman" w:hAnsi="Times New Roman"/>
          <w:szCs w:val="24"/>
        </w:rPr>
      </w:pPr>
      <w:r w:rsidRPr="000D2592">
        <w:rPr>
          <w:rFonts w:ascii="Times New Roman" w:hAnsi="Times New Roman"/>
          <w:szCs w:val="24"/>
        </w:rPr>
        <w:t>LeGore, W. Mahoney, L., Thorne, L.  (2011)</w:t>
      </w:r>
      <w:r w:rsidR="00935F42" w:rsidRPr="000D2592">
        <w:rPr>
          <w:rFonts w:ascii="Times New Roman" w:hAnsi="Times New Roman"/>
          <w:szCs w:val="24"/>
        </w:rPr>
        <w:t>.</w:t>
      </w:r>
      <w:r w:rsidRPr="000D2592">
        <w:rPr>
          <w:rFonts w:ascii="Times New Roman" w:hAnsi="Times New Roman"/>
          <w:szCs w:val="24"/>
        </w:rPr>
        <w:t xml:space="preserve"> Financial Restatement, CEO Compensation, and Corporate Social Responsibility,</w:t>
      </w:r>
      <w:r w:rsidRPr="000D2592">
        <w:rPr>
          <w:rFonts w:ascii="Times New Roman" w:hAnsi="Times New Roman"/>
          <w:i/>
          <w:szCs w:val="24"/>
        </w:rPr>
        <w:t xml:space="preserve"> Research on Professional Responsibility and Ethics in Accounting,</w:t>
      </w:r>
      <w:r w:rsidRPr="000D2592">
        <w:rPr>
          <w:rFonts w:ascii="Times New Roman" w:hAnsi="Times New Roman"/>
          <w:szCs w:val="24"/>
        </w:rPr>
        <w:t xml:space="preserve"> Vol 15.</w:t>
      </w:r>
    </w:p>
    <w:p w14:paraId="3961B72D" w14:textId="77777777" w:rsidR="00610D73" w:rsidRPr="000D2592" w:rsidRDefault="00610D73" w:rsidP="004845BA">
      <w:pPr>
        <w:widowControl/>
        <w:autoSpaceDE w:val="0"/>
        <w:autoSpaceDN w:val="0"/>
        <w:adjustRightInd w:val="0"/>
        <w:rPr>
          <w:rFonts w:ascii="Times New Roman" w:hAnsi="Times New Roman"/>
          <w:szCs w:val="24"/>
        </w:rPr>
      </w:pPr>
      <w:r w:rsidRPr="000D2592">
        <w:rPr>
          <w:rFonts w:ascii="Times New Roman" w:hAnsi="Times New Roman"/>
          <w:szCs w:val="24"/>
        </w:rPr>
        <w:t xml:space="preserve"> </w:t>
      </w:r>
    </w:p>
    <w:p w14:paraId="74BD0B64" w14:textId="77777777" w:rsidR="004845BA" w:rsidRPr="000D2592" w:rsidRDefault="004845BA" w:rsidP="004845BA">
      <w:pPr>
        <w:widowControl/>
        <w:autoSpaceDE w:val="0"/>
        <w:autoSpaceDN w:val="0"/>
        <w:adjustRightInd w:val="0"/>
        <w:rPr>
          <w:rFonts w:ascii="Times New Roman" w:hAnsi="Times New Roman"/>
          <w:iCs/>
          <w:snapToGrid/>
          <w:szCs w:val="24"/>
        </w:rPr>
      </w:pPr>
      <w:r w:rsidRPr="000D2592">
        <w:rPr>
          <w:rFonts w:ascii="Times New Roman" w:hAnsi="Times New Roman"/>
          <w:iCs/>
          <w:snapToGrid/>
          <w:szCs w:val="24"/>
        </w:rPr>
        <w:t>Gaudine, A., Lamb, M., LeFort, S., Thorne, L. (2011)</w:t>
      </w:r>
      <w:r w:rsidR="00935F42" w:rsidRPr="000D2592">
        <w:rPr>
          <w:rFonts w:ascii="Times New Roman" w:hAnsi="Times New Roman"/>
          <w:iCs/>
          <w:snapToGrid/>
          <w:szCs w:val="24"/>
        </w:rPr>
        <w:t>.</w:t>
      </w:r>
      <w:r w:rsidRPr="000D2592">
        <w:rPr>
          <w:rFonts w:ascii="Times New Roman" w:hAnsi="Times New Roman"/>
          <w:iCs/>
          <w:snapToGrid/>
          <w:szCs w:val="24"/>
        </w:rPr>
        <w:t xml:space="preserve"> The Functioning of Hospital Ethics</w:t>
      </w:r>
    </w:p>
    <w:p w14:paraId="136AF790" w14:textId="77777777" w:rsidR="004845BA" w:rsidRPr="000D2592" w:rsidRDefault="004845BA" w:rsidP="004845BA">
      <w:pPr>
        <w:widowControl/>
        <w:autoSpaceDE w:val="0"/>
        <w:autoSpaceDN w:val="0"/>
        <w:adjustRightInd w:val="0"/>
        <w:rPr>
          <w:rFonts w:ascii="Times New Roman" w:hAnsi="Times New Roman"/>
          <w:snapToGrid/>
          <w:szCs w:val="24"/>
        </w:rPr>
      </w:pPr>
      <w:r w:rsidRPr="000D2592">
        <w:rPr>
          <w:rFonts w:ascii="Times New Roman" w:hAnsi="Times New Roman"/>
          <w:iCs/>
          <w:snapToGrid/>
          <w:szCs w:val="24"/>
        </w:rPr>
        <w:t xml:space="preserve">Committees: A Multiple-Case Study of Four Canadian Committees, </w:t>
      </w:r>
      <w:r w:rsidRPr="000D2592">
        <w:rPr>
          <w:rFonts w:ascii="Times New Roman" w:hAnsi="Times New Roman"/>
          <w:i/>
          <w:iCs/>
          <w:snapToGrid/>
          <w:szCs w:val="24"/>
        </w:rPr>
        <w:t>HEC Forum,</w:t>
      </w:r>
      <w:r w:rsidRPr="000D2592">
        <w:rPr>
          <w:rFonts w:ascii="Times New Roman" w:hAnsi="Times New Roman"/>
          <w:iCs/>
          <w:snapToGrid/>
          <w:szCs w:val="24"/>
        </w:rPr>
        <w:t xml:space="preserve"> </w:t>
      </w:r>
      <w:r w:rsidRPr="000D2592">
        <w:rPr>
          <w:rFonts w:ascii="Times New Roman" w:hAnsi="Times New Roman"/>
          <w:snapToGrid/>
          <w:szCs w:val="24"/>
        </w:rPr>
        <w:t>Volume 23</w:t>
      </w:r>
    </w:p>
    <w:p w14:paraId="09A80916" w14:textId="77777777" w:rsidR="004845BA" w:rsidRPr="000D2592" w:rsidRDefault="004845BA" w:rsidP="004845BA">
      <w:pPr>
        <w:widowControl/>
        <w:autoSpaceDE w:val="0"/>
        <w:autoSpaceDN w:val="0"/>
        <w:adjustRightInd w:val="0"/>
        <w:rPr>
          <w:rFonts w:ascii="Times New Roman" w:hAnsi="Times New Roman"/>
          <w:bCs/>
          <w:snapToGrid/>
          <w:szCs w:val="24"/>
        </w:rPr>
      </w:pPr>
      <w:r w:rsidRPr="000D2592">
        <w:rPr>
          <w:rFonts w:ascii="Times New Roman" w:hAnsi="Times New Roman"/>
          <w:snapToGrid/>
          <w:szCs w:val="24"/>
        </w:rPr>
        <w:t>Number 3: 225-238.</w:t>
      </w:r>
    </w:p>
    <w:p w14:paraId="0E714632" w14:textId="77777777" w:rsidR="004845BA" w:rsidRPr="000D2592" w:rsidRDefault="004845BA" w:rsidP="001848C8">
      <w:pPr>
        <w:widowControl/>
        <w:autoSpaceDE w:val="0"/>
        <w:autoSpaceDN w:val="0"/>
        <w:adjustRightInd w:val="0"/>
        <w:rPr>
          <w:rFonts w:ascii="Times New Roman" w:hAnsi="Times New Roman"/>
          <w:bCs/>
          <w:snapToGrid/>
          <w:szCs w:val="24"/>
        </w:rPr>
      </w:pPr>
    </w:p>
    <w:p w14:paraId="2A9E9E4B" w14:textId="77777777" w:rsidR="00D35BCB" w:rsidRPr="000D2592" w:rsidRDefault="00D35BCB" w:rsidP="001848C8">
      <w:pPr>
        <w:widowControl/>
        <w:autoSpaceDE w:val="0"/>
        <w:autoSpaceDN w:val="0"/>
        <w:adjustRightInd w:val="0"/>
        <w:rPr>
          <w:rFonts w:ascii="Times New Roman" w:hAnsi="Times New Roman"/>
          <w:snapToGrid/>
          <w:color w:val="000000"/>
          <w:szCs w:val="24"/>
        </w:rPr>
      </w:pPr>
      <w:r w:rsidRPr="000D2592">
        <w:rPr>
          <w:rFonts w:ascii="Times New Roman" w:hAnsi="Times New Roman"/>
          <w:bCs/>
          <w:snapToGrid/>
          <w:szCs w:val="24"/>
        </w:rPr>
        <w:t>Gaudine, A., M. Lamb, S. Lefort, L. Thorne., (2011)</w:t>
      </w:r>
      <w:r w:rsidR="00935F42" w:rsidRPr="000D2592">
        <w:rPr>
          <w:rFonts w:ascii="Times New Roman" w:hAnsi="Times New Roman"/>
          <w:bCs/>
          <w:snapToGrid/>
          <w:szCs w:val="24"/>
        </w:rPr>
        <w:t>.</w:t>
      </w:r>
      <w:r w:rsidRPr="000D2592">
        <w:rPr>
          <w:rFonts w:ascii="Times New Roman" w:hAnsi="Times New Roman"/>
          <w:bCs/>
          <w:snapToGrid/>
          <w:szCs w:val="24"/>
        </w:rPr>
        <w:t xml:space="preserve"> </w:t>
      </w:r>
      <w:r w:rsidRPr="000D2592">
        <w:rPr>
          <w:rFonts w:ascii="Times New Roman" w:hAnsi="Times New Roman"/>
          <w:snapToGrid/>
          <w:color w:val="000000"/>
          <w:szCs w:val="24"/>
        </w:rPr>
        <w:t xml:space="preserve">Barriers and Facilitators to Consulting Hospital Clinical Ethics Committees, </w:t>
      </w:r>
      <w:r w:rsidRPr="000D2592">
        <w:rPr>
          <w:rFonts w:ascii="Times New Roman" w:hAnsi="Times New Roman"/>
          <w:i/>
          <w:snapToGrid/>
          <w:color w:val="000000"/>
          <w:szCs w:val="24"/>
        </w:rPr>
        <w:t>Nursing Ethics</w:t>
      </w:r>
      <w:r w:rsidRPr="000D2592">
        <w:rPr>
          <w:rFonts w:ascii="Times New Roman" w:hAnsi="Times New Roman"/>
          <w:snapToGrid/>
          <w:color w:val="000000"/>
          <w:szCs w:val="24"/>
        </w:rPr>
        <w:t>.</w:t>
      </w:r>
    </w:p>
    <w:p w14:paraId="222B6A94" w14:textId="77777777" w:rsidR="00D35BCB" w:rsidRPr="000D2592" w:rsidRDefault="00D35BCB" w:rsidP="001848C8">
      <w:pPr>
        <w:widowControl/>
        <w:autoSpaceDE w:val="0"/>
        <w:autoSpaceDN w:val="0"/>
        <w:adjustRightInd w:val="0"/>
        <w:rPr>
          <w:rFonts w:ascii="Times New Roman" w:hAnsi="Times New Roman"/>
          <w:bCs/>
          <w:snapToGrid/>
          <w:szCs w:val="24"/>
        </w:rPr>
      </w:pPr>
    </w:p>
    <w:p w14:paraId="76A4869B" w14:textId="77777777" w:rsidR="002C667D" w:rsidRPr="000D2592" w:rsidRDefault="002C667D"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Gaudine, A., M. Lamb, S. Lefort, L. Thorne., (2011)</w:t>
      </w:r>
      <w:r w:rsidR="00935F42" w:rsidRPr="000D2592">
        <w:rPr>
          <w:rFonts w:ascii="Times New Roman" w:hAnsi="Times New Roman"/>
          <w:bCs/>
          <w:snapToGrid/>
          <w:szCs w:val="24"/>
        </w:rPr>
        <w:t>.</w:t>
      </w:r>
      <w:r w:rsidRPr="000D2592">
        <w:rPr>
          <w:rFonts w:ascii="Times New Roman" w:hAnsi="Times New Roman"/>
          <w:bCs/>
          <w:snapToGrid/>
          <w:szCs w:val="24"/>
        </w:rPr>
        <w:t xml:space="preserve"> </w:t>
      </w:r>
      <w:r w:rsidRPr="000D2592">
        <w:rPr>
          <w:rFonts w:ascii="Times New Roman" w:hAnsi="Times New Roman"/>
          <w:bCs/>
          <w:szCs w:val="24"/>
        </w:rPr>
        <w:t>Clinical ethical conflicts of nurses and physicians</w:t>
      </w:r>
      <w:r w:rsidR="006A7891" w:rsidRPr="000D2592">
        <w:rPr>
          <w:rFonts w:ascii="Times New Roman" w:hAnsi="Times New Roman"/>
          <w:bCs/>
          <w:szCs w:val="24"/>
        </w:rPr>
        <w:t xml:space="preserve">, </w:t>
      </w:r>
      <w:r w:rsidR="006A7891" w:rsidRPr="000D2592">
        <w:rPr>
          <w:rFonts w:ascii="Times New Roman" w:hAnsi="Times New Roman"/>
          <w:i/>
          <w:szCs w:val="24"/>
        </w:rPr>
        <w:t>Nursing</w:t>
      </w:r>
      <w:r w:rsidRPr="000D2592">
        <w:rPr>
          <w:rFonts w:ascii="Times New Roman" w:hAnsi="Times New Roman"/>
          <w:i/>
          <w:szCs w:val="24"/>
        </w:rPr>
        <w:t xml:space="preserve"> Ethics</w:t>
      </w:r>
      <w:r w:rsidRPr="000D2592">
        <w:rPr>
          <w:rFonts w:ascii="Times New Roman" w:hAnsi="Times New Roman"/>
          <w:szCs w:val="24"/>
        </w:rPr>
        <w:t xml:space="preserve"> Volume 18 Issue 1.</w:t>
      </w:r>
    </w:p>
    <w:p w14:paraId="20CCD628" w14:textId="77777777" w:rsidR="002C667D" w:rsidRPr="000D2592" w:rsidRDefault="002C667D" w:rsidP="001848C8">
      <w:pPr>
        <w:widowControl/>
        <w:autoSpaceDE w:val="0"/>
        <w:autoSpaceDN w:val="0"/>
        <w:adjustRightInd w:val="0"/>
        <w:rPr>
          <w:rFonts w:ascii="Times New Roman" w:hAnsi="Times New Roman"/>
          <w:bCs/>
          <w:snapToGrid/>
          <w:szCs w:val="24"/>
        </w:rPr>
      </w:pPr>
    </w:p>
    <w:p w14:paraId="6D407B18" w14:textId="77777777" w:rsidR="00C3189A" w:rsidRPr="000D2592" w:rsidRDefault="00C3189A"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Gaudine, A., M. Lamb, S. Lefort, L. Thorne., (2010)</w:t>
      </w:r>
      <w:r w:rsidR="00935F42" w:rsidRPr="000D2592">
        <w:rPr>
          <w:rFonts w:ascii="Times New Roman" w:hAnsi="Times New Roman"/>
          <w:bCs/>
          <w:snapToGrid/>
          <w:szCs w:val="24"/>
        </w:rPr>
        <w:t>.</w:t>
      </w:r>
      <w:r w:rsidRPr="000D2592">
        <w:rPr>
          <w:rFonts w:ascii="Times New Roman" w:hAnsi="Times New Roman"/>
          <w:bCs/>
          <w:snapToGrid/>
          <w:szCs w:val="24"/>
        </w:rPr>
        <w:t xml:space="preserve"> Evolution of hospital clinical ethics committees in Canada, </w:t>
      </w:r>
      <w:r w:rsidRPr="000D2592">
        <w:rPr>
          <w:rFonts w:ascii="Times New Roman" w:hAnsi="Times New Roman"/>
          <w:bCs/>
          <w:i/>
          <w:snapToGrid/>
          <w:szCs w:val="24"/>
        </w:rPr>
        <w:t>Journal of Medical Ethics</w:t>
      </w:r>
      <w:r w:rsidRPr="000D2592">
        <w:rPr>
          <w:rFonts w:ascii="Times New Roman" w:hAnsi="Times New Roman"/>
          <w:bCs/>
          <w:snapToGrid/>
          <w:szCs w:val="24"/>
        </w:rPr>
        <w:t>, Vol. 36, no. 3, 137-147.</w:t>
      </w:r>
    </w:p>
    <w:p w14:paraId="5DBF3B42" w14:textId="77777777" w:rsidR="00C3189A" w:rsidRPr="000D2592" w:rsidRDefault="00C3189A" w:rsidP="001848C8">
      <w:pPr>
        <w:widowControl/>
        <w:autoSpaceDE w:val="0"/>
        <w:autoSpaceDN w:val="0"/>
        <w:adjustRightInd w:val="0"/>
        <w:rPr>
          <w:rFonts w:ascii="Times New Roman" w:hAnsi="Times New Roman"/>
          <w:bCs/>
          <w:snapToGrid/>
          <w:szCs w:val="24"/>
        </w:rPr>
      </w:pPr>
    </w:p>
    <w:p w14:paraId="0C51306A" w14:textId="6666209F" w:rsidR="007C397E" w:rsidRPr="000D2592" w:rsidRDefault="002220DE" w:rsidP="001848C8">
      <w:pPr>
        <w:widowControl/>
        <w:autoSpaceDE w:val="0"/>
        <w:autoSpaceDN w:val="0"/>
        <w:adjustRightInd w:val="0"/>
        <w:rPr>
          <w:rFonts w:ascii="Times New Roman" w:hAnsi="Times New Roman"/>
          <w:bCs/>
          <w:snapToGrid/>
          <w:szCs w:val="24"/>
        </w:rPr>
      </w:pPr>
      <w:r w:rsidRPr="000D2592">
        <w:rPr>
          <w:rFonts w:ascii="Times New Roman" w:hAnsi="Times New Roman"/>
          <w:bCs/>
          <w:snapToGrid/>
          <w:szCs w:val="24"/>
        </w:rPr>
        <w:t>*</w:t>
      </w:r>
      <w:r w:rsidR="00E53C4D" w:rsidRPr="000D2592">
        <w:rPr>
          <w:rFonts w:ascii="Times New Roman" w:hAnsi="Times New Roman"/>
          <w:bCs/>
          <w:snapToGrid/>
          <w:szCs w:val="24"/>
        </w:rPr>
        <w:t>Gaudine, A. and L. Thorne,</w:t>
      </w:r>
      <w:r w:rsidR="007C397E" w:rsidRPr="000D2592">
        <w:rPr>
          <w:rFonts w:ascii="Times New Roman" w:hAnsi="Times New Roman"/>
          <w:bCs/>
          <w:snapToGrid/>
          <w:szCs w:val="24"/>
        </w:rPr>
        <w:t xml:space="preserve"> (20</w:t>
      </w:r>
      <w:r w:rsidR="00C3189A" w:rsidRPr="000D2592">
        <w:rPr>
          <w:rFonts w:ascii="Times New Roman" w:hAnsi="Times New Roman"/>
          <w:bCs/>
          <w:snapToGrid/>
          <w:szCs w:val="24"/>
        </w:rPr>
        <w:t>10</w:t>
      </w:r>
      <w:r w:rsidR="00233D61" w:rsidRPr="000D2592">
        <w:rPr>
          <w:rFonts w:ascii="Times New Roman" w:hAnsi="Times New Roman"/>
          <w:bCs/>
          <w:snapToGrid/>
          <w:szCs w:val="24"/>
        </w:rPr>
        <w:t>). The</w:t>
      </w:r>
      <w:r w:rsidR="007C397E" w:rsidRPr="000D2592">
        <w:rPr>
          <w:rFonts w:ascii="Times New Roman" w:hAnsi="Times New Roman"/>
          <w:bCs/>
          <w:snapToGrid/>
          <w:szCs w:val="24"/>
        </w:rPr>
        <w:t xml:space="preserve"> Association between Ethical conflict and Adverse Outcomes, </w:t>
      </w:r>
      <w:r w:rsidR="007C397E" w:rsidRPr="000D2592">
        <w:rPr>
          <w:rFonts w:ascii="Times New Roman" w:hAnsi="Times New Roman"/>
          <w:bCs/>
          <w:i/>
          <w:snapToGrid/>
          <w:szCs w:val="24"/>
        </w:rPr>
        <w:t>Journal of Business Ethics</w:t>
      </w:r>
      <w:r w:rsidR="00C3189A" w:rsidRPr="000D2592">
        <w:rPr>
          <w:rFonts w:ascii="Times New Roman" w:hAnsi="Times New Roman"/>
          <w:bCs/>
          <w:i/>
          <w:snapToGrid/>
          <w:szCs w:val="24"/>
        </w:rPr>
        <w:t>, vol. 92, no. 2, 269-</w:t>
      </w:r>
      <w:r w:rsidR="00233D61" w:rsidRPr="000D2592">
        <w:rPr>
          <w:rFonts w:ascii="Times New Roman" w:hAnsi="Times New Roman"/>
          <w:bCs/>
          <w:i/>
          <w:snapToGrid/>
          <w:szCs w:val="24"/>
        </w:rPr>
        <w:t>276.</w:t>
      </w:r>
      <w:r w:rsidR="00233D61" w:rsidRPr="000D2592">
        <w:rPr>
          <w:rFonts w:ascii="Times New Roman" w:hAnsi="Times New Roman"/>
          <w:b/>
          <w:bCs/>
          <w:i/>
          <w:snapToGrid/>
          <w:szCs w:val="24"/>
        </w:rPr>
        <w:t xml:space="preserve"> </w:t>
      </w:r>
    </w:p>
    <w:p w14:paraId="21BB1964" w14:textId="77777777" w:rsidR="007C397E" w:rsidRPr="000D2592" w:rsidRDefault="007C397E" w:rsidP="001848C8">
      <w:pPr>
        <w:widowControl/>
        <w:autoSpaceDE w:val="0"/>
        <w:autoSpaceDN w:val="0"/>
        <w:adjustRightInd w:val="0"/>
        <w:rPr>
          <w:rFonts w:ascii="Times New Roman" w:hAnsi="Times New Roman"/>
          <w:bCs/>
          <w:snapToGrid/>
          <w:szCs w:val="24"/>
        </w:rPr>
      </w:pPr>
    </w:p>
    <w:p w14:paraId="21C9E4BA" w14:textId="059F9CE7" w:rsidR="005A42B3" w:rsidRPr="000D2592" w:rsidRDefault="005A42B3" w:rsidP="005A42B3">
      <w:pPr>
        <w:widowControl/>
        <w:autoSpaceDE w:val="0"/>
        <w:autoSpaceDN w:val="0"/>
        <w:adjustRightInd w:val="0"/>
        <w:rPr>
          <w:rFonts w:ascii="Times New Roman" w:hAnsi="Times New Roman"/>
          <w:snapToGrid/>
          <w:color w:val="000000"/>
          <w:szCs w:val="24"/>
        </w:rPr>
      </w:pPr>
      <w:r w:rsidRPr="000D2592">
        <w:rPr>
          <w:rFonts w:ascii="Times New Roman" w:hAnsi="Times New Roman"/>
          <w:snapToGrid/>
          <w:color w:val="000000"/>
          <w:szCs w:val="24"/>
        </w:rPr>
        <w:t xml:space="preserve">Chung, J., J. Farrar, P. </w:t>
      </w:r>
      <w:r w:rsidR="004F4B20" w:rsidRPr="000D2592">
        <w:rPr>
          <w:rFonts w:ascii="Times New Roman" w:hAnsi="Times New Roman"/>
          <w:snapToGrid/>
          <w:color w:val="000000"/>
          <w:szCs w:val="24"/>
        </w:rPr>
        <w:t>Puri,</w:t>
      </w:r>
      <w:r w:rsidRPr="000D2592">
        <w:rPr>
          <w:rFonts w:ascii="Times New Roman" w:hAnsi="Times New Roman"/>
          <w:snapToGrid/>
          <w:color w:val="000000"/>
          <w:szCs w:val="24"/>
        </w:rPr>
        <w:t xml:space="preserve"> and L. Thorne, (20</w:t>
      </w:r>
      <w:r w:rsidR="00C3189A" w:rsidRPr="000D2592">
        <w:rPr>
          <w:rFonts w:ascii="Times New Roman" w:hAnsi="Times New Roman"/>
          <w:snapToGrid/>
          <w:color w:val="000000"/>
          <w:szCs w:val="24"/>
        </w:rPr>
        <w:t>10</w:t>
      </w:r>
      <w:r w:rsidRPr="000D2592">
        <w:rPr>
          <w:rFonts w:ascii="Times New Roman" w:hAnsi="Times New Roman"/>
          <w:snapToGrid/>
          <w:color w:val="000000"/>
          <w:szCs w:val="24"/>
        </w:rPr>
        <w:t>)</w:t>
      </w:r>
      <w:r w:rsidR="00935F42" w:rsidRPr="000D2592">
        <w:rPr>
          <w:rFonts w:ascii="Times New Roman" w:hAnsi="Times New Roman"/>
          <w:snapToGrid/>
          <w:color w:val="000000"/>
          <w:szCs w:val="24"/>
        </w:rPr>
        <w:t>.</w:t>
      </w:r>
      <w:r w:rsidRPr="000D2592">
        <w:rPr>
          <w:rFonts w:ascii="Times New Roman" w:hAnsi="Times New Roman"/>
          <w:snapToGrid/>
          <w:color w:val="000000"/>
          <w:szCs w:val="24"/>
        </w:rPr>
        <w:t xml:space="preserve"> Auditor liability to third parties </w:t>
      </w:r>
      <w:r w:rsidR="006A7891" w:rsidRPr="000D2592">
        <w:rPr>
          <w:rFonts w:ascii="Times New Roman" w:hAnsi="Times New Roman"/>
          <w:snapToGrid/>
          <w:color w:val="000000"/>
          <w:szCs w:val="24"/>
        </w:rPr>
        <w:t>after Sarbanes</w:t>
      </w:r>
      <w:r w:rsidRPr="000D2592">
        <w:rPr>
          <w:rFonts w:ascii="Times New Roman" w:hAnsi="Times New Roman"/>
          <w:snapToGrid/>
          <w:color w:val="000000"/>
          <w:szCs w:val="24"/>
        </w:rPr>
        <w:t xml:space="preserve">-Oxley: An international comparison of recent regulatory and legal reforms </w:t>
      </w:r>
      <w:r w:rsidR="00714AAD" w:rsidRPr="000D2592">
        <w:rPr>
          <w:rFonts w:ascii="Times New Roman" w:hAnsi="Times New Roman"/>
          <w:snapToGrid/>
          <w:color w:val="000000"/>
          <w:szCs w:val="24"/>
        </w:rPr>
        <w:t xml:space="preserve">in seven countries. </w:t>
      </w:r>
      <w:r w:rsidRPr="000D2592">
        <w:rPr>
          <w:rFonts w:ascii="Times New Roman" w:hAnsi="Times New Roman"/>
          <w:i/>
          <w:iCs/>
          <w:snapToGrid/>
          <w:color w:val="000000"/>
          <w:szCs w:val="24"/>
        </w:rPr>
        <w:t>Journal of International Accounting, Auditing and Taxation</w:t>
      </w:r>
      <w:r w:rsidRPr="000D2592">
        <w:rPr>
          <w:rFonts w:ascii="Times New Roman" w:hAnsi="Times New Roman"/>
          <w:snapToGrid/>
          <w:color w:val="000000"/>
          <w:szCs w:val="24"/>
        </w:rPr>
        <w:t xml:space="preserve">. </w:t>
      </w:r>
      <w:r w:rsidR="00C3189A" w:rsidRPr="000D2592">
        <w:rPr>
          <w:rFonts w:ascii="Times New Roman" w:hAnsi="Times New Roman"/>
          <w:snapToGrid/>
          <w:color w:val="000000"/>
          <w:szCs w:val="24"/>
        </w:rPr>
        <w:t xml:space="preserve">Vol </w:t>
      </w:r>
      <w:r w:rsidR="006A7891" w:rsidRPr="000D2592">
        <w:rPr>
          <w:rFonts w:ascii="Times New Roman" w:hAnsi="Times New Roman"/>
          <w:snapToGrid/>
          <w:color w:val="000000"/>
          <w:szCs w:val="24"/>
        </w:rPr>
        <w:t>19.</w:t>
      </w:r>
      <w:r w:rsidR="00C3189A" w:rsidRPr="000D2592">
        <w:rPr>
          <w:rFonts w:ascii="Times New Roman" w:hAnsi="Times New Roman"/>
          <w:snapToGrid/>
          <w:color w:val="000000"/>
          <w:szCs w:val="24"/>
        </w:rPr>
        <w:t xml:space="preserve"> No. 1, 66-78.</w:t>
      </w:r>
    </w:p>
    <w:p w14:paraId="59586D6A" w14:textId="77777777" w:rsidR="005A42B3" w:rsidRPr="000D2592" w:rsidRDefault="005A42B3" w:rsidP="008D7A21">
      <w:pPr>
        <w:widowControl/>
        <w:autoSpaceDE w:val="0"/>
        <w:autoSpaceDN w:val="0"/>
        <w:adjustRightInd w:val="0"/>
        <w:spacing w:line="240" w:lineRule="atLeast"/>
        <w:rPr>
          <w:rFonts w:ascii="Times New Roman" w:hAnsi="Times New Roman"/>
          <w:snapToGrid/>
          <w:color w:val="000000"/>
          <w:szCs w:val="24"/>
        </w:rPr>
      </w:pPr>
    </w:p>
    <w:p w14:paraId="306A5E0A" w14:textId="77777777" w:rsidR="001265EC" w:rsidRPr="000D2592" w:rsidRDefault="001265EC" w:rsidP="008D7A21">
      <w:pPr>
        <w:widowControl/>
        <w:autoSpaceDE w:val="0"/>
        <w:autoSpaceDN w:val="0"/>
        <w:adjustRightInd w:val="0"/>
        <w:spacing w:line="240" w:lineRule="atLeast"/>
        <w:rPr>
          <w:rFonts w:ascii="Times New Roman" w:hAnsi="Times New Roman"/>
          <w:snapToGrid/>
          <w:color w:val="000000"/>
          <w:szCs w:val="24"/>
        </w:rPr>
      </w:pPr>
      <w:r w:rsidRPr="000D2592">
        <w:rPr>
          <w:rFonts w:ascii="Times New Roman" w:hAnsi="Times New Roman"/>
          <w:snapToGrid/>
          <w:color w:val="000000"/>
          <w:szCs w:val="24"/>
        </w:rPr>
        <w:t xml:space="preserve">Mahoney, L., D. </w:t>
      </w:r>
      <w:r w:rsidR="006E4915" w:rsidRPr="000D2592">
        <w:rPr>
          <w:rFonts w:ascii="Times New Roman" w:hAnsi="Times New Roman"/>
          <w:snapToGrid/>
          <w:color w:val="000000"/>
          <w:szCs w:val="24"/>
        </w:rPr>
        <w:t xml:space="preserve">Bobek </w:t>
      </w:r>
      <w:r w:rsidR="00714AAD" w:rsidRPr="000D2592">
        <w:rPr>
          <w:rFonts w:ascii="Times New Roman" w:hAnsi="Times New Roman"/>
          <w:snapToGrid/>
          <w:color w:val="000000"/>
          <w:szCs w:val="24"/>
        </w:rPr>
        <w:t xml:space="preserve">and L. Thorne, </w:t>
      </w:r>
      <w:r w:rsidR="009F374B" w:rsidRPr="000D2592">
        <w:rPr>
          <w:rFonts w:ascii="Times New Roman" w:hAnsi="Times New Roman"/>
          <w:snapToGrid/>
          <w:color w:val="000000"/>
          <w:szCs w:val="24"/>
        </w:rPr>
        <w:t>(2010)</w:t>
      </w:r>
      <w:r w:rsidR="00935F42" w:rsidRPr="000D2592">
        <w:rPr>
          <w:rFonts w:ascii="Times New Roman" w:hAnsi="Times New Roman"/>
          <w:snapToGrid/>
          <w:color w:val="000000"/>
          <w:szCs w:val="24"/>
        </w:rPr>
        <w:t>.</w:t>
      </w:r>
      <w:r w:rsidRPr="000D2592">
        <w:rPr>
          <w:rFonts w:ascii="Times New Roman" w:hAnsi="Times New Roman"/>
          <w:snapToGrid/>
          <w:color w:val="000000"/>
          <w:szCs w:val="24"/>
        </w:rPr>
        <w:t xml:space="preserve"> A Comparison of the Association between Corporate Social Responsibility and Executive Compensation: U.S. versus Canada</w:t>
      </w:r>
      <w:r w:rsidR="00714AAD" w:rsidRPr="000D2592">
        <w:rPr>
          <w:rFonts w:ascii="Times New Roman" w:hAnsi="Times New Roman"/>
          <w:snapToGrid/>
          <w:color w:val="000000"/>
          <w:szCs w:val="24"/>
        </w:rPr>
        <w:t xml:space="preserve">. </w:t>
      </w:r>
      <w:r w:rsidRPr="000D2592">
        <w:rPr>
          <w:rFonts w:ascii="Times New Roman" w:hAnsi="Times New Roman"/>
          <w:i/>
          <w:snapToGrid/>
          <w:color w:val="000000"/>
          <w:szCs w:val="24"/>
        </w:rPr>
        <w:t>Research on Professional Responsibility and Ethics in Accounting</w:t>
      </w:r>
      <w:r w:rsidRPr="000D2592">
        <w:rPr>
          <w:rFonts w:ascii="Times New Roman" w:hAnsi="Times New Roman"/>
          <w:snapToGrid/>
          <w:color w:val="000000"/>
          <w:szCs w:val="24"/>
        </w:rPr>
        <w:t>, Volume 14</w:t>
      </w:r>
      <w:r w:rsidR="00714AAD" w:rsidRPr="000D2592">
        <w:rPr>
          <w:rFonts w:ascii="Times New Roman" w:hAnsi="Times New Roman"/>
          <w:i/>
          <w:snapToGrid/>
          <w:color w:val="000000"/>
          <w:szCs w:val="24"/>
        </w:rPr>
        <w:t xml:space="preserve">. </w:t>
      </w:r>
    </w:p>
    <w:p w14:paraId="7BA67A00" w14:textId="77777777" w:rsidR="001265EC" w:rsidRPr="000D2592" w:rsidRDefault="001265EC" w:rsidP="008D7A21">
      <w:pPr>
        <w:widowControl/>
        <w:autoSpaceDE w:val="0"/>
        <w:autoSpaceDN w:val="0"/>
        <w:adjustRightInd w:val="0"/>
        <w:spacing w:line="240" w:lineRule="atLeast"/>
        <w:rPr>
          <w:rFonts w:ascii="Times New Roman" w:hAnsi="Times New Roman"/>
          <w:snapToGrid/>
          <w:color w:val="000000"/>
          <w:szCs w:val="24"/>
        </w:rPr>
      </w:pPr>
    </w:p>
    <w:p w14:paraId="3CA34012" w14:textId="14131EBF" w:rsidR="008D7A21" w:rsidRPr="000D2592" w:rsidRDefault="008D7A21" w:rsidP="008D7A21">
      <w:pPr>
        <w:widowControl/>
        <w:autoSpaceDE w:val="0"/>
        <w:autoSpaceDN w:val="0"/>
        <w:adjustRightInd w:val="0"/>
        <w:spacing w:line="240" w:lineRule="atLeast"/>
        <w:rPr>
          <w:rFonts w:ascii="Times New Roman" w:hAnsi="Times New Roman"/>
          <w:snapToGrid/>
          <w:color w:val="000000"/>
          <w:szCs w:val="24"/>
        </w:rPr>
      </w:pPr>
      <w:r w:rsidRPr="000D2592">
        <w:rPr>
          <w:rFonts w:ascii="Times New Roman" w:hAnsi="Times New Roman"/>
          <w:snapToGrid/>
          <w:color w:val="000000"/>
          <w:szCs w:val="24"/>
        </w:rPr>
        <w:t xml:space="preserve">Kaplan, S., J. </w:t>
      </w:r>
      <w:r w:rsidR="001265EC" w:rsidRPr="000D2592">
        <w:rPr>
          <w:rFonts w:ascii="Times New Roman" w:hAnsi="Times New Roman"/>
          <w:snapToGrid/>
          <w:color w:val="000000"/>
          <w:szCs w:val="24"/>
        </w:rPr>
        <w:t>S</w:t>
      </w:r>
      <w:r w:rsidR="00714AAD" w:rsidRPr="000D2592">
        <w:rPr>
          <w:rFonts w:ascii="Times New Roman" w:hAnsi="Times New Roman"/>
          <w:snapToGrid/>
          <w:color w:val="000000"/>
          <w:szCs w:val="24"/>
        </w:rPr>
        <w:t xml:space="preserve">amuels, L. Thorne, </w:t>
      </w:r>
      <w:r w:rsidR="001265EC" w:rsidRPr="000D2592">
        <w:rPr>
          <w:rFonts w:ascii="Times New Roman" w:hAnsi="Times New Roman"/>
          <w:snapToGrid/>
          <w:color w:val="000000"/>
          <w:szCs w:val="24"/>
        </w:rPr>
        <w:t>Ethical N</w:t>
      </w:r>
      <w:r w:rsidR="00714AAD" w:rsidRPr="000D2592">
        <w:rPr>
          <w:rFonts w:ascii="Times New Roman" w:hAnsi="Times New Roman"/>
          <w:snapToGrid/>
          <w:color w:val="000000"/>
          <w:szCs w:val="24"/>
        </w:rPr>
        <w:t xml:space="preserve">orms of Insider Trading. </w:t>
      </w:r>
      <w:r w:rsidR="00C3189A" w:rsidRPr="000D2592">
        <w:rPr>
          <w:rFonts w:ascii="Times New Roman" w:hAnsi="Times New Roman"/>
          <w:snapToGrid/>
          <w:color w:val="000000"/>
          <w:szCs w:val="24"/>
        </w:rPr>
        <w:t>(2009)</w:t>
      </w:r>
      <w:r w:rsidR="00935F42" w:rsidRPr="000D2592">
        <w:rPr>
          <w:rFonts w:ascii="Times New Roman" w:hAnsi="Times New Roman"/>
          <w:snapToGrid/>
          <w:color w:val="000000"/>
          <w:szCs w:val="24"/>
        </w:rPr>
        <w:t>.</w:t>
      </w:r>
      <w:r w:rsidR="00C3189A" w:rsidRPr="000D2592">
        <w:rPr>
          <w:rFonts w:ascii="Times New Roman" w:hAnsi="Times New Roman"/>
          <w:snapToGrid/>
          <w:color w:val="000000"/>
          <w:szCs w:val="24"/>
        </w:rPr>
        <w:t xml:space="preserve"> </w:t>
      </w:r>
      <w:r w:rsidRPr="000D2592">
        <w:rPr>
          <w:rFonts w:ascii="Times New Roman" w:hAnsi="Times New Roman"/>
          <w:i/>
          <w:snapToGrid/>
          <w:color w:val="000000"/>
          <w:szCs w:val="24"/>
        </w:rPr>
        <w:t>Journal of Accounting and Public Policy</w:t>
      </w:r>
      <w:r w:rsidRPr="000D2592">
        <w:rPr>
          <w:rFonts w:ascii="Times New Roman" w:hAnsi="Times New Roman"/>
          <w:snapToGrid/>
          <w:color w:val="000000"/>
          <w:szCs w:val="24"/>
        </w:rPr>
        <w:t>.</w:t>
      </w:r>
      <w:r w:rsidR="00C3189A" w:rsidRPr="000D2592">
        <w:rPr>
          <w:rFonts w:ascii="Times New Roman" w:hAnsi="Times New Roman"/>
          <w:snapToGrid/>
          <w:color w:val="000000"/>
          <w:szCs w:val="24"/>
        </w:rPr>
        <w:t xml:space="preserve"> Vol 28, no. 5, 386-400.</w:t>
      </w:r>
    </w:p>
    <w:p w14:paraId="5DDDC5EF" w14:textId="77777777" w:rsidR="008D7A21" w:rsidRPr="000D2592" w:rsidRDefault="008D7A21" w:rsidP="008D7A21">
      <w:pPr>
        <w:widowControl/>
        <w:autoSpaceDE w:val="0"/>
        <w:autoSpaceDN w:val="0"/>
        <w:adjustRightInd w:val="0"/>
        <w:spacing w:line="240" w:lineRule="atLeast"/>
        <w:rPr>
          <w:rFonts w:ascii="Times New Roman" w:hAnsi="Times New Roman"/>
          <w:snapToGrid/>
          <w:color w:val="000000"/>
          <w:szCs w:val="24"/>
        </w:rPr>
      </w:pPr>
    </w:p>
    <w:p w14:paraId="1FFF4209" w14:textId="4717339B" w:rsidR="00C3189A" w:rsidRPr="000D2592" w:rsidRDefault="00C3189A" w:rsidP="00C3189A">
      <w:pPr>
        <w:widowControl/>
        <w:autoSpaceDE w:val="0"/>
        <w:autoSpaceDN w:val="0"/>
        <w:adjustRightInd w:val="0"/>
        <w:rPr>
          <w:rFonts w:ascii="Times New Roman" w:hAnsi="Times New Roman"/>
          <w:snapToGrid/>
          <w:color w:val="000000"/>
          <w:szCs w:val="24"/>
        </w:rPr>
      </w:pPr>
      <w:r w:rsidRPr="000D2592">
        <w:rPr>
          <w:rFonts w:ascii="Times New Roman" w:hAnsi="Times New Roman"/>
          <w:bCs/>
          <w:snapToGrid/>
          <w:szCs w:val="24"/>
        </w:rPr>
        <w:t>T. Libby</w:t>
      </w:r>
      <w:r w:rsidR="00237B4D" w:rsidRPr="000D2592">
        <w:rPr>
          <w:rFonts w:ascii="Times New Roman" w:hAnsi="Times New Roman"/>
          <w:bCs/>
          <w:snapToGrid/>
          <w:szCs w:val="24"/>
        </w:rPr>
        <w:t xml:space="preserve"> and </w:t>
      </w:r>
      <w:r w:rsidRPr="000D2592">
        <w:rPr>
          <w:rFonts w:ascii="Times New Roman" w:hAnsi="Times New Roman"/>
          <w:bCs/>
          <w:snapToGrid/>
          <w:szCs w:val="24"/>
        </w:rPr>
        <w:t xml:space="preserve">L. Thorne., (2009). The Influence of Incentive Structure on Group Performance in Assembly Lines and Teams. </w:t>
      </w:r>
      <w:r w:rsidRPr="000D2592">
        <w:rPr>
          <w:rFonts w:ascii="Times New Roman" w:hAnsi="Times New Roman"/>
          <w:bCs/>
          <w:i/>
          <w:snapToGrid/>
          <w:szCs w:val="24"/>
        </w:rPr>
        <w:t xml:space="preserve">Behavioral Research in </w:t>
      </w:r>
      <w:r w:rsidR="003149FF" w:rsidRPr="000D2592">
        <w:rPr>
          <w:rFonts w:ascii="Times New Roman" w:hAnsi="Times New Roman"/>
          <w:bCs/>
          <w:i/>
          <w:snapToGrid/>
          <w:szCs w:val="24"/>
        </w:rPr>
        <w:t>Accounting. Vol</w:t>
      </w:r>
      <w:r w:rsidRPr="000D2592">
        <w:rPr>
          <w:rFonts w:ascii="Times New Roman" w:hAnsi="Times New Roman"/>
          <w:bCs/>
          <w:i/>
          <w:snapToGrid/>
          <w:szCs w:val="24"/>
        </w:rPr>
        <w:t xml:space="preserve">. 21 No. 2, 57-72. </w:t>
      </w:r>
    </w:p>
    <w:p w14:paraId="1E950F70" w14:textId="77777777" w:rsidR="00C3189A" w:rsidRPr="000D2592" w:rsidRDefault="00C3189A" w:rsidP="008D7A21">
      <w:pPr>
        <w:widowControl/>
        <w:tabs>
          <w:tab w:val="left" w:pos="-720"/>
          <w:tab w:val="left" w:pos="540"/>
        </w:tabs>
        <w:suppressAutoHyphens/>
        <w:rPr>
          <w:rFonts w:ascii="Times New Roman" w:hAnsi="Times New Roman"/>
          <w:spacing w:val="-3"/>
          <w:szCs w:val="24"/>
        </w:rPr>
      </w:pPr>
    </w:p>
    <w:p w14:paraId="577E100E" w14:textId="3C8F4AEC" w:rsidR="008D7A21" w:rsidRPr="000D2592" w:rsidRDefault="008D7A21" w:rsidP="008D7A21">
      <w:pPr>
        <w:widowControl/>
        <w:tabs>
          <w:tab w:val="left" w:pos="-720"/>
          <w:tab w:val="left" w:pos="540"/>
        </w:tabs>
        <w:suppressAutoHyphens/>
        <w:rPr>
          <w:rFonts w:ascii="Times New Roman" w:hAnsi="Times New Roman"/>
          <w:spacing w:val="-3"/>
          <w:szCs w:val="24"/>
        </w:rPr>
      </w:pPr>
      <w:r w:rsidRPr="000D2592">
        <w:rPr>
          <w:rFonts w:ascii="Times New Roman" w:hAnsi="Times New Roman"/>
          <w:spacing w:val="-3"/>
          <w:szCs w:val="24"/>
        </w:rPr>
        <w:t xml:space="preserve">Massey, D., L. Thorne, P. </w:t>
      </w:r>
      <w:r w:rsidR="004F4B20" w:rsidRPr="000D2592">
        <w:rPr>
          <w:rFonts w:ascii="Times New Roman" w:hAnsi="Times New Roman"/>
          <w:spacing w:val="-3"/>
          <w:szCs w:val="24"/>
        </w:rPr>
        <w:t>Wayne,</w:t>
      </w:r>
      <w:r w:rsidRPr="000D2592">
        <w:rPr>
          <w:rFonts w:ascii="Times New Roman" w:hAnsi="Times New Roman"/>
          <w:spacing w:val="-3"/>
          <w:szCs w:val="24"/>
        </w:rPr>
        <w:t xml:space="preserve"> and M. Magnan. </w:t>
      </w:r>
      <w:r w:rsidR="00935F42" w:rsidRPr="000D2592">
        <w:rPr>
          <w:rFonts w:ascii="Times New Roman" w:hAnsi="Times New Roman"/>
          <w:spacing w:val="-3"/>
          <w:szCs w:val="24"/>
        </w:rPr>
        <w:t xml:space="preserve">(2008). </w:t>
      </w:r>
      <w:r w:rsidRPr="000D2592">
        <w:rPr>
          <w:rFonts w:ascii="Times New Roman" w:hAnsi="Times New Roman"/>
          <w:spacing w:val="-3"/>
          <w:szCs w:val="24"/>
        </w:rPr>
        <w:t xml:space="preserve">The impact of selection-socialization on the CPA profession. </w:t>
      </w:r>
      <w:r w:rsidRPr="000D2592">
        <w:rPr>
          <w:rFonts w:ascii="Times New Roman" w:hAnsi="Times New Roman"/>
          <w:i/>
          <w:iCs/>
          <w:spacing w:val="-3"/>
          <w:szCs w:val="24"/>
        </w:rPr>
        <w:t>Journal of Current Issues in Finance, Business and Economics.</w:t>
      </w:r>
      <w:r w:rsidRPr="000D2592">
        <w:rPr>
          <w:rFonts w:ascii="Times New Roman" w:hAnsi="Times New Roman"/>
          <w:spacing w:val="-3"/>
          <w:szCs w:val="24"/>
        </w:rPr>
        <w:t xml:space="preserve"> [Volume 1, Issue 2/3).</w:t>
      </w:r>
    </w:p>
    <w:p w14:paraId="1A3AD729" w14:textId="77777777" w:rsidR="008D7A21" w:rsidRPr="000D2592" w:rsidRDefault="008D7A21" w:rsidP="008D7A21">
      <w:pPr>
        <w:widowControl/>
        <w:autoSpaceDE w:val="0"/>
        <w:autoSpaceDN w:val="0"/>
        <w:adjustRightInd w:val="0"/>
        <w:spacing w:line="240" w:lineRule="atLeast"/>
        <w:rPr>
          <w:rFonts w:ascii="Times New Roman" w:hAnsi="Times New Roman"/>
          <w:snapToGrid/>
          <w:color w:val="000000"/>
          <w:szCs w:val="24"/>
        </w:rPr>
      </w:pPr>
    </w:p>
    <w:p w14:paraId="5E5CECDA" w14:textId="197D2A5F" w:rsidR="008D7A21" w:rsidRPr="000D2592" w:rsidRDefault="002220DE" w:rsidP="008D7A21">
      <w:pPr>
        <w:widowControl/>
        <w:autoSpaceDE w:val="0"/>
        <w:autoSpaceDN w:val="0"/>
        <w:adjustRightInd w:val="0"/>
        <w:spacing w:line="240" w:lineRule="atLeast"/>
        <w:rPr>
          <w:rFonts w:ascii="Times New Roman" w:hAnsi="Times New Roman"/>
          <w:snapToGrid/>
          <w:color w:val="000000"/>
          <w:szCs w:val="24"/>
        </w:rPr>
      </w:pPr>
      <w:r w:rsidRPr="000D2592">
        <w:rPr>
          <w:rFonts w:ascii="Times New Roman" w:hAnsi="Times New Roman"/>
          <w:snapToGrid/>
          <w:color w:val="000000"/>
          <w:szCs w:val="24"/>
        </w:rPr>
        <w:t>*</w:t>
      </w:r>
      <w:r w:rsidR="00B04696" w:rsidRPr="000D2592">
        <w:rPr>
          <w:rFonts w:ascii="Times New Roman" w:hAnsi="Times New Roman"/>
          <w:snapToGrid/>
          <w:color w:val="000000"/>
          <w:szCs w:val="24"/>
        </w:rPr>
        <w:t xml:space="preserve">Kaplan, S., P. Rousch, and L. Thorne, </w:t>
      </w:r>
      <w:r w:rsidR="00935F42" w:rsidRPr="000D2592">
        <w:rPr>
          <w:rFonts w:ascii="Times New Roman" w:hAnsi="Times New Roman"/>
          <w:snapToGrid/>
          <w:color w:val="000000"/>
          <w:szCs w:val="24"/>
        </w:rPr>
        <w:t>(</w:t>
      </w:r>
      <w:r w:rsidR="00B04696" w:rsidRPr="000D2592">
        <w:rPr>
          <w:rFonts w:ascii="Times New Roman" w:hAnsi="Times New Roman"/>
          <w:snapToGrid/>
          <w:color w:val="000000"/>
          <w:szCs w:val="24"/>
        </w:rPr>
        <w:t>2007</w:t>
      </w:r>
      <w:r w:rsidR="00935F42" w:rsidRPr="000D2592">
        <w:rPr>
          <w:rFonts w:ascii="Times New Roman" w:hAnsi="Times New Roman"/>
          <w:snapToGrid/>
          <w:color w:val="000000"/>
          <w:szCs w:val="24"/>
        </w:rPr>
        <w:t>).</w:t>
      </w:r>
      <w:r w:rsidR="00B04696" w:rsidRPr="000D2592">
        <w:rPr>
          <w:rFonts w:ascii="Times New Roman" w:hAnsi="Times New Roman"/>
          <w:snapToGrid/>
          <w:color w:val="000000"/>
          <w:szCs w:val="24"/>
        </w:rPr>
        <w:t xml:space="preserve"> Andersen and the Market for Lemons in Audit Reports, </w:t>
      </w:r>
      <w:r w:rsidR="00B04696" w:rsidRPr="000D2592">
        <w:rPr>
          <w:rFonts w:ascii="Times New Roman" w:hAnsi="Times New Roman"/>
          <w:i/>
          <w:snapToGrid/>
          <w:color w:val="000000"/>
          <w:szCs w:val="24"/>
        </w:rPr>
        <w:t xml:space="preserve">Journal of Business </w:t>
      </w:r>
      <w:r w:rsidR="00F265EE" w:rsidRPr="000D2592">
        <w:rPr>
          <w:rFonts w:ascii="Times New Roman" w:hAnsi="Times New Roman"/>
          <w:i/>
          <w:snapToGrid/>
          <w:color w:val="000000"/>
          <w:szCs w:val="24"/>
        </w:rPr>
        <w:t>Ethics</w:t>
      </w:r>
      <w:r w:rsidR="00233D61" w:rsidRPr="000D2592">
        <w:rPr>
          <w:rFonts w:ascii="Times New Roman" w:hAnsi="Times New Roman"/>
          <w:i/>
          <w:snapToGrid/>
          <w:color w:val="000000"/>
          <w:szCs w:val="24"/>
        </w:rPr>
        <w:t>.,</w:t>
      </w:r>
      <w:r w:rsidR="00233D61" w:rsidRPr="000D2592">
        <w:rPr>
          <w:rFonts w:ascii="Times New Roman" w:hAnsi="Times New Roman"/>
          <w:snapToGrid/>
          <w:color w:val="000000"/>
          <w:szCs w:val="24"/>
        </w:rPr>
        <w:t xml:space="preserve"> Vol.</w:t>
      </w:r>
      <w:r w:rsidR="00B04696" w:rsidRPr="000D2592">
        <w:rPr>
          <w:rFonts w:ascii="Times New Roman" w:hAnsi="Times New Roman"/>
          <w:snapToGrid/>
          <w:color w:val="000000"/>
          <w:szCs w:val="24"/>
        </w:rPr>
        <w:t xml:space="preserve"> 7 issue 4. </w:t>
      </w:r>
      <w:r w:rsidR="00EC49A3" w:rsidRPr="000D2592">
        <w:rPr>
          <w:rFonts w:ascii="Times New Roman" w:hAnsi="Times New Roman"/>
          <w:snapToGrid/>
          <w:color w:val="000000"/>
          <w:szCs w:val="24"/>
        </w:rPr>
        <w:t>363-</w:t>
      </w:r>
      <w:r w:rsidR="00233D61" w:rsidRPr="000D2592">
        <w:rPr>
          <w:rFonts w:ascii="Times New Roman" w:hAnsi="Times New Roman"/>
          <w:snapToGrid/>
          <w:color w:val="000000"/>
          <w:szCs w:val="24"/>
        </w:rPr>
        <w:t xml:space="preserve">373. </w:t>
      </w:r>
    </w:p>
    <w:p w14:paraId="2DF74070" w14:textId="77777777" w:rsidR="008D7A21" w:rsidRPr="000D2592" w:rsidRDefault="008D7A21" w:rsidP="008D7A21">
      <w:pPr>
        <w:widowControl/>
        <w:tabs>
          <w:tab w:val="left" w:pos="-720"/>
          <w:tab w:val="left" w:pos="540"/>
        </w:tabs>
        <w:suppressAutoHyphens/>
        <w:rPr>
          <w:rFonts w:ascii="Times New Roman" w:hAnsi="Times New Roman"/>
          <w:spacing w:val="-3"/>
          <w:szCs w:val="24"/>
        </w:rPr>
      </w:pPr>
    </w:p>
    <w:p w14:paraId="016FC8FB" w14:textId="38276145" w:rsidR="008D7A21" w:rsidRPr="000D2592" w:rsidRDefault="002220DE" w:rsidP="008D7A21">
      <w:pPr>
        <w:widowControl/>
        <w:tabs>
          <w:tab w:val="left" w:pos="1170"/>
        </w:tabs>
        <w:autoSpaceDE w:val="0"/>
        <w:autoSpaceDN w:val="0"/>
        <w:adjustRightInd w:val="0"/>
        <w:spacing w:line="240" w:lineRule="atLeast"/>
        <w:rPr>
          <w:rFonts w:ascii="Times New Roman" w:hAnsi="Times New Roman"/>
          <w:i/>
          <w:snapToGrid/>
          <w:color w:val="000000"/>
          <w:szCs w:val="24"/>
        </w:rPr>
      </w:pPr>
      <w:r w:rsidRPr="000D2592">
        <w:rPr>
          <w:rFonts w:ascii="Times New Roman" w:hAnsi="Times New Roman"/>
          <w:snapToGrid/>
          <w:color w:val="000000"/>
          <w:szCs w:val="24"/>
        </w:rPr>
        <w:t>*</w:t>
      </w:r>
      <w:r w:rsidR="008D7A21" w:rsidRPr="000D2592">
        <w:rPr>
          <w:rFonts w:ascii="Times New Roman" w:hAnsi="Times New Roman"/>
          <w:snapToGrid/>
          <w:color w:val="000000"/>
          <w:szCs w:val="24"/>
        </w:rPr>
        <w:t xml:space="preserve">T. Libby, and L. Thorne, </w:t>
      </w:r>
      <w:r w:rsidR="00935F42" w:rsidRPr="000D2592">
        <w:rPr>
          <w:rFonts w:ascii="Times New Roman" w:hAnsi="Times New Roman"/>
          <w:snapToGrid/>
          <w:color w:val="000000"/>
          <w:szCs w:val="24"/>
        </w:rPr>
        <w:t>(</w:t>
      </w:r>
      <w:r w:rsidR="008D7A21" w:rsidRPr="000D2592">
        <w:rPr>
          <w:rFonts w:ascii="Times New Roman" w:hAnsi="Times New Roman"/>
          <w:snapToGrid/>
          <w:color w:val="000000"/>
          <w:szCs w:val="24"/>
        </w:rPr>
        <w:t>2007</w:t>
      </w:r>
      <w:r w:rsidR="00935F42" w:rsidRPr="000D2592">
        <w:rPr>
          <w:rFonts w:ascii="Times New Roman" w:hAnsi="Times New Roman"/>
          <w:snapToGrid/>
          <w:color w:val="000000"/>
          <w:szCs w:val="24"/>
        </w:rPr>
        <w:t>)</w:t>
      </w:r>
      <w:r w:rsidR="008D7A21" w:rsidRPr="000D2592">
        <w:rPr>
          <w:rFonts w:ascii="Times New Roman" w:hAnsi="Times New Roman"/>
          <w:snapToGrid/>
          <w:color w:val="000000"/>
          <w:szCs w:val="24"/>
        </w:rPr>
        <w:t xml:space="preserve">. The Development of a Measure of Auditors' Virtue, </w:t>
      </w:r>
      <w:r w:rsidR="008D7A21" w:rsidRPr="000D2592">
        <w:rPr>
          <w:rFonts w:ascii="Times New Roman" w:hAnsi="Times New Roman"/>
          <w:i/>
          <w:snapToGrid/>
          <w:color w:val="000000"/>
          <w:szCs w:val="24"/>
        </w:rPr>
        <w:t xml:space="preserve">Journal of Business Ethics. </w:t>
      </w:r>
      <w:r w:rsidR="008D7A21" w:rsidRPr="000D2592">
        <w:rPr>
          <w:rFonts w:ascii="Times New Roman" w:hAnsi="Times New Roman"/>
          <w:snapToGrid/>
          <w:color w:val="000000"/>
          <w:szCs w:val="24"/>
        </w:rPr>
        <w:t xml:space="preserve">Volume 71, Number 1, March </w:t>
      </w:r>
      <w:r w:rsidR="00233D61" w:rsidRPr="000D2592">
        <w:rPr>
          <w:rFonts w:ascii="Times New Roman" w:hAnsi="Times New Roman"/>
          <w:snapToGrid/>
          <w:color w:val="000000"/>
          <w:szCs w:val="24"/>
        </w:rPr>
        <w:t>2007.</w:t>
      </w:r>
      <w:r w:rsidR="00233D61" w:rsidRPr="000D2592">
        <w:rPr>
          <w:rFonts w:ascii="Times New Roman" w:hAnsi="Times New Roman"/>
          <w:i/>
          <w:snapToGrid/>
          <w:color w:val="000000"/>
          <w:szCs w:val="24"/>
        </w:rPr>
        <w:t xml:space="preserve"> </w:t>
      </w:r>
    </w:p>
    <w:p w14:paraId="387DF2D1" w14:textId="77777777" w:rsidR="008D7A21" w:rsidRPr="000D2592" w:rsidRDefault="008D7A21" w:rsidP="008D7A21">
      <w:pPr>
        <w:widowControl/>
        <w:tabs>
          <w:tab w:val="left" w:pos="1170"/>
        </w:tabs>
        <w:autoSpaceDE w:val="0"/>
        <w:autoSpaceDN w:val="0"/>
        <w:adjustRightInd w:val="0"/>
        <w:spacing w:line="240" w:lineRule="atLeast"/>
        <w:rPr>
          <w:rFonts w:ascii="Times New Roman" w:hAnsi="Times New Roman"/>
          <w:snapToGrid/>
          <w:color w:val="000000"/>
          <w:szCs w:val="24"/>
        </w:rPr>
      </w:pPr>
    </w:p>
    <w:p w14:paraId="52D90727" w14:textId="2659FFEE" w:rsidR="008D7A21" w:rsidRPr="000D2592" w:rsidRDefault="002220DE" w:rsidP="008D7A21">
      <w:pPr>
        <w:widowControl/>
        <w:autoSpaceDE w:val="0"/>
        <w:autoSpaceDN w:val="0"/>
        <w:adjustRightInd w:val="0"/>
        <w:spacing w:line="240" w:lineRule="atLeast"/>
        <w:rPr>
          <w:rFonts w:ascii="Times New Roman" w:hAnsi="Times New Roman"/>
          <w:snapToGrid/>
          <w:color w:val="000000"/>
          <w:szCs w:val="24"/>
        </w:rPr>
      </w:pPr>
      <w:r w:rsidRPr="000D2592">
        <w:rPr>
          <w:rFonts w:ascii="Times New Roman" w:hAnsi="Times New Roman"/>
          <w:snapToGrid/>
          <w:color w:val="000000"/>
          <w:szCs w:val="24"/>
        </w:rPr>
        <w:t>*</w:t>
      </w:r>
      <w:r w:rsidR="008D7A21" w:rsidRPr="000D2592">
        <w:rPr>
          <w:rFonts w:ascii="Times New Roman" w:hAnsi="Times New Roman"/>
          <w:snapToGrid/>
          <w:color w:val="000000"/>
          <w:szCs w:val="24"/>
        </w:rPr>
        <w:t xml:space="preserve">Mahoney, L., and L. Thorne, </w:t>
      </w:r>
      <w:r w:rsidR="00935F42" w:rsidRPr="000D2592">
        <w:rPr>
          <w:rFonts w:ascii="Times New Roman" w:hAnsi="Times New Roman"/>
          <w:snapToGrid/>
          <w:color w:val="000000"/>
          <w:szCs w:val="24"/>
        </w:rPr>
        <w:t>(</w:t>
      </w:r>
      <w:r w:rsidR="008D7A21" w:rsidRPr="000D2592">
        <w:rPr>
          <w:rFonts w:ascii="Times New Roman" w:hAnsi="Times New Roman"/>
          <w:snapToGrid/>
          <w:color w:val="000000"/>
          <w:szCs w:val="24"/>
        </w:rPr>
        <w:t>2006</w:t>
      </w:r>
      <w:r w:rsidR="00935F42" w:rsidRPr="000D2592">
        <w:rPr>
          <w:rFonts w:ascii="Times New Roman" w:hAnsi="Times New Roman"/>
          <w:snapToGrid/>
          <w:color w:val="000000"/>
          <w:szCs w:val="24"/>
        </w:rPr>
        <w:t>)</w:t>
      </w:r>
      <w:r w:rsidR="008D7A21" w:rsidRPr="000D2592">
        <w:rPr>
          <w:rFonts w:ascii="Times New Roman" w:hAnsi="Times New Roman"/>
          <w:snapToGrid/>
          <w:color w:val="000000"/>
          <w:szCs w:val="24"/>
        </w:rPr>
        <w:t xml:space="preserve">. An Examination of the Structure of Executive Compensation and Corporate Social Responsibility:  A Canadian Investigation, </w:t>
      </w:r>
      <w:r w:rsidR="008D7A21" w:rsidRPr="000D2592">
        <w:rPr>
          <w:rFonts w:ascii="Times New Roman" w:hAnsi="Times New Roman"/>
          <w:i/>
          <w:snapToGrid/>
          <w:color w:val="000000"/>
          <w:szCs w:val="24"/>
        </w:rPr>
        <w:t>Journal of Business Ethics.</w:t>
      </w:r>
      <w:r w:rsidR="008D7A21" w:rsidRPr="000D2592">
        <w:rPr>
          <w:rFonts w:ascii="Times New Roman" w:hAnsi="Times New Roman"/>
          <w:snapToGrid/>
          <w:color w:val="000000"/>
          <w:szCs w:val="24"/>
        </w:rPr>
        <w:t xml:space="preserve"> </w:t>
      </w:r>
      <w:r w:rsidR="00F265EE" w:rsidRPr="000D2592">
        <w:rPr>
          <w:rFonts w:ascii="Times New Roman" w:hAnsi="Times New Roman"/>
          <w:snapToGrid/>
          <w:color w:val="000000"/>
          <w:szCs w:val="24"/>
        </w:rPr>
        <w:t>Vol.</w:t>
      </w:r>
      <w:r w:rsidR="008D7A21" w:rsidRPr="000D2592">
        <w:rPr>
          <w:rFonts w:ascii="Times New Roman" w:hAnsi="Times New Roman"/>
          <w:snapToGrid/>
          <w:color w:val="000000"/>
          <w:szCs w:val="24"/>
        </w:rPr>
        <w:t xml:space="preserve"> 69 issue 2 149-162</w:t>
      </w:r>
      <w:r w:rsidR="001B60F7" w:rsidRPr="000D2592">
        <w:rPr>
          <w:rFonts w:ascii="Times New Roman" w:hAnsi="Times New Roman"/>
          <w:snapToGrid/>
          <w:color w:val="000000"/>
          <w:szCs w:val="24"/>
        </w:rPr>
        <w:t xml:space="preserve">. </w:t>
      </w:r>
      <w:r w:rsidR="00EF682A" w:rsidRPr="000D2592">
        <w:rPr>
          <w:rFonts w:ascii="Times New Roman" w:hAnsi="Times New Roman"/>
          <w:snapToGrid/>
          <w:color w:val="000000"/>
          <w:szCs w:val="24"/>
        </w:rPr>
        <w:t>(</w:t>
      </w:r>
      <w:r w:rsidR="004057C0" w:rsidRPr="000D2592">
        <w:rPr>
          <w:rFonts w:ascii="Times New Roman" w:hAnsi="Times New Roman"/>
          <w:snapToGrid/>
          <w:color w:val="000000"/>
          <w:szCs w:val="24"/>
        </w:rPr>
        <w:t>Published</w:t>
      </w:r>
      <w:r w:rsidR="00EF682A" w:rsidRPr="000D2592">
        <w:rPr>
          <w:rFonts w:ascii="Times New Roman" w:hAnsi="Times New Roman"/>
          <w:snapToGrid/>
          <w:color w:val="000000"/>
          <w:szCs w:val="24"/>
        </w:rPr>
        <w:t xml:space="preserve"> under the name Thorn without an e). </w:t>
      </w:r>
    </w:p>
    <w:p w14:paraId="6AF4568E" w14:textId="77777777" w:rsidR="008D7A21" w:rsidRPr="000D2592" w:rsidRDefault="008D7A21" w:rsidP="008D7A21">
      <w:pPr>
        <w:widowControl/>
        <w:tabs>
          <w:tab w:val="left" w:pos="-720"/>
          <w:tab w:val="left" w:pos="-90"/>
        </w:tabs>
        <w:suppressAutoHyphens/>
        <w:rPr>
          <w:rFonts w:ascii="Times New Roman" w:hAnsi="Times New Roman"/>
          <w:spacing w:val="-3"/>
          <w:szCs w:val="24"/>
        </w:rPr>
      </w:pPr>
    </w:p>
    <w:p w14:paraId="3AA97B4D" w14:textId="564E999E" w:rsidR="008D7A21" w:rsidRPr="000D2592" w:rsidRDefault="008D7A21" w:rsidP="008D7A21">
      <w:pPr>
        <w:widowControl/>
        <w:tabs>
          <w:tab w:val="left" w:pos="-720"/>
          <w:tab w:val="left" w:pos="-90"/>
        </w:tabs>
        <w:suppressAutoHyphens/>
        <w:rPr>
          <w:rFonts w:ascii="Times New Roman" w:hAnsi="Times New Roman"/>
          <w:iCs/>
          <w:spacing w:val="-3"/>
          <w:szCs w:val="24"/>
        </w:rPr>
      </w:pPr>
      <w:r w:rsidRPr="000D2592">
        <w:rPr>
          <w:rFonts w:ascii="Times New Roman" w:hAnsi="Times New Roman"/>
          <w:spacing w:val="-3"/>
          <w:szCs w:val="24"/>
        </w:rPr>
        <w:t xml:space="preserve">Massey, </w:t>
      </w:r>
      <w:r w:rsidR="004057C0" w:rsidRPr="000D2592">
        <w:rPr>
          <w:rFonts w:ascii="Times New Roman" w:hAnsi="Times New Roman"/>
          <w:spacing w:val="-3"/>
          <w:szCs w:val="24"/>
        </w:rPr>
        <w:t>D.,</w:t>
      </w:r>
      <w:r w:rsidRPr="000D2592">
        <w:rPr>
          <w:rFonts w:ascii="Times New Roman" w:hAnsi="Times New Roman"/>
          <w:spacing w:val="-3"/>
          <w:szCs w:val="24"/>
        </w:rPr>
        <w:t xml:space="preserve"> and L. Thorne. </w:t>
      </w:r>
      <w:r w:rsidR="00935F42" w:rsidRPr="000D2592">
        <w:rPr>
          <w:rFonts w:ascii="Times New Roman" w:hAnsi="Times New Roman"/>
          <w:spacing w:val="-3"/>
          <w:szCs w:val="24"/>
        </w:rPr>
        <w:t>(</w:t>
      </w:r>
      <w:r w:rsidRPr="000D2592">
        <w:rPr>
          <w:rFonts w:ascii="Times New Roman" w:hAnsi="Times New Roman"/>
          <w:spacing w:val="-3"/>
          <w:szCs w:val="24"/>
        </w:rPr>
        <w:t>2006</w:t>
      </w:r>
      <w:r w:rsidR="00935F42" w:rsidRPr="000D2592">
        <w:rPr>
          <w:rFonts w:ascii="Times New Roman" w:hAnsi="Times New Roman"/>
          <w:spacing w:val="-3"/>
          <w:szCs w:val="24"/>
        </w:rPr>
        <w:t>)</w:t>
      </w:r>
      <w:r w:rsidRPr="000D2592">
        <w:rPr>
          <w:rFonts w:ascii="Times New Roman" w:hAnsi="Times New Roman"/>
          <w:spacing w:val="-3"/>
          <w:szCs w:val="24"/>
        </w:rPr>
        <w:t xml:space="preserve">. The impact of task information feedback on auditors’ and accounting students’ ethical reasoning, </w:t>
      </w:r>
      <w:r w:rsidRPr="000D2592">
        <w:rPr>
          <w:rFonts w:ascii="Times New Roman" w:hAnsi="Times New Roman"/>
          <w:bCs/>
          <w:i/>
          <w:spacing w:val="-3"/>
          <w:szCs w:val="24"/>
        </w:rPr>
        <w:t xml:space="preserve">Behavioral Research in Accounting, </w:t>
      </w:r>
      <w:r w:rsidRPr="000D2592">
        <w:rPr>
          <w:rFonts w:ascii="Times New Roman" w:hAnsi="Times New Roman"/>
          <w:iCs/>
          <w:spacing w:val="-3"/>
          <w:szCs w:val="24"/>
        </w:rPr>
        <w:t>Volume 17.</w:t>
      </w:r>
    </w:p>
    <w:p w14:paraId="12EBFA3D" w14:textId="77777777" w:rsidR="008D7A21" w:rsidRPr="000D2592" w:rsidRDefault="008D7A21" w:rsidP="008D7A21">
      <w:pPr>
        <w:widowControl/>
        <w:tabs>
          <w:tab w:val="left" w:pos="-720"/>
          <w:tab w:val="left" w:pos="-90"/>
        </w:tabs>
        <w:suppressAutoHyphens/>
        <w:rPr>
          <w:rFonts w:ascii="Times New Roman" w:hAnsi="Times New Roman"/>
          <w:b/>
          <w:spacing w:val="-3"/>
          <w:szCs w:val="24"/>
        </w:rPr>
      </w:pPr>
    </w:p>
    <w:p w14:paraId="01EBB1A8" w14:textId="123BB876" w:rsidR="008D7A21" w:rsidRPr="000D2592" w:rsidRDefault="008D7A21" w:rsidP="008D7A21">
      <w:pPr>
        <w:widowControl/>
        <w:tabs>
          <w:tab w:val="left" w:pos="6912"/>
          <w:tab w:val="left" w:pos="8064"/>
        </w:tabs>
        <w:rPr>
          <w:rFonts w:ascii="Times New Roman" w:hAnsi="Times New Roman"/>
          <w:snapToGrid/>
          <w:szCs w:val="24"/>
        </w:rPr>
      </w:pPr>
      <w:r w:rsidRPr="000D2592">
        <w:rPr>
          <w:rFonts w:ascii="Times New Roman" w:hAnsi="Times New Roman"/>
          <w:snapToGrid/>
          <w:szCs w:val="24"/>
        </w:rPr>
        <w:t xml:space="preserve">Mahoney, </w:t>
      </w:r>
      <w:r w:rsidR="004057C0" w:rsidRPr="000D2592">
        <w:rPr>
          <w:rFonts w:ascii="Times New Roman" w:hAnsi="Times New Roman"/>
          <w:snapToGrid/>
          <w:szCs w:val="24"/>
        </w:rPr>
        <w:t>L.,</w:t>
      </w:r>
      <w:r w:rsidRPr="000D2592">
        <w:rPr>
          <w:rFonts w:ascii="Times New Roman" w:hAnsi="Times New Roman"/>
          <w:snapToGrid/>
          <w:szCs w:val="24"/>
        </w:rPr>
        <w:t xml:space="preserve"> and L. Thorne, </w:t>
      </w:r>
      <w:r w:rsidR="00935F42" w:rsidRPr="000D2592">
        <w:rPr>
          <w:rFonts w:ascii="Times New Roman" w:hAnsi="Times New Roman"/>
          <w:snapToGrid/>
          <w:szCs w:val="24"/>
        </w:rPr>
        <w:t>(</w:t>
      </w:r>
      <w:r w:rsidRPr="000D2592">
        <w:rPr>
          <w:rFonts w:ascii="Times New Roman" w:hAnsi="Times New Roman"/>
          <w:snapToGrid/>
          <w:szCs w:val="24"/>
        </w:rPr>
        <w:t>2006</w:t>
      </w:r>
      <w:r w:rsidR="00935F42" w:rsidRPr="000D2592">
        <w:rPr>
          <w:rFonts w:ascii="Times New Roman" w:hAnsi="Times New Roman"/>
          <w:snapToGrid/>
          <w:szCs w:val="24"/>
        </w:rPr>
        <w:t>)</w:t>
      </w:r>
      <w:r w:rsidRPr="000D2592">
        <w:rPr>
          <w:rFonts w:ascii="Times New Roman" w:hAnsi="Times New Roman"/>
          <w:snapToGrid/>
          <w:szCs w:val="24"/>
        </w:rPr>
        <w:t xml:space="preserve">. A Preliminary Investigation into the Association between Canadian Corporate Social Responsibility and Executive Compensation, in </w:t>
      </w:r>
      <w:r w:rsidRPr="000D2592">
        <w:rPr>
          <w:rFonts w:ascii="Times New Roman" w:hAnsi="Times New Roman"/>
          <w:i/>
          <w:snapToGrid/>
          <w:szCs w:val="24"/>
        </w:rPr>
        <w:t>Ethics of Executive Compensation</w:t>
      </w:r>
      <w:r w:rsidRPr="000D2592">
        <w:rPr>
          <w:rFonts w:ascii="Times New Roman" w:hAnsi="Times New Roman"/>
          <w:snapToGrid/>
          <w:szCs w:val="24"/>
        </w:rPr>
        <w:t>,</w:t>
      </w:r>
      <w:r w:rsidRPr="000D2592">
        <w:rPr>
          <w:rFonts w:ascii="Times New Roman" w:hAnsi="Times New Roman"/>
          <w:i/>
          <w:snapToGrid/>
          <w:szCs w:val="24"/>
        </w:rPr>
        <w:t xml:space="preserve"> </w:t>
      </w:r>
      <w:r w:rsidRPr="000D2592">
        <w:rPr>
          <w:rFonts w:ascii="Times New Roman" w:hAnsi="Times New Roman"/>
          <w:snapToGrid/>
          <w:szCs w:val="24"/>
        </w:rPr>
        <w:t>ed. Robert W. Kolb,</w:t>
      </w:r>
      <w:r w:rsidRPr="000D2592">
        <w:rPr>
          <w:rFonts w:ascii="Times New Roman" w:hAnsi="Times New Roman"/>
          <w:i/>
          <w:snapToGrid/>
          <w:szCs w:val="24"/>
        </w:rPr>
        <w:t xml:space="preserve"> </w:t>
      </w:r>
      <w:r w:rsidRPr="000D2592">
        <w:rPr>
          <w:rFonts w:ascii="Times New Roman" w:hAnsi="Times New Roman"/>
          <w:snapToGrid/>
          <w:szCs w:val="24"/>
        </w:rPr>
        <w:t>Blackwell Publishing.</w:t>
      </w:r>
    </w:p>
    <w:p w14:paraId="4A0B360C" w14:textId="77777777" w:rsidR="008D7A21" w:rsidRPr="000D2592" w:rsidRDefault="008D7A21" w:rsidP="008D7A21">
      <w:pPr>
        <w:widowControl/>
        <w:tabs>
          <w:tab w:val="left" w:pos="6912"/>
          <w:tab w:val="left" w:pos="8064"/>
        </w:tabs>
        <w:rPr>
          <w:rFonts w:ascii="Times New Roman" w:hAnsi="Times New Roman"/>
          <w:i/>
          <w:snapToGrid/>
          <w:szCs w:val="24"/>
        </w:rPr>
      </w:pPr>
    </w:p>
    <w:p w14:paraId="2B255729" w14:textId="409EB7FA" w:rsidR="008D7A21" w:rsidRPr="000D2592" w:rsidRDefault="002220DE" w:rsidP="008D7A21">
      <w:pPr>
        <w:rPr>
          <w:rFonts w:ascii="Times New Roman" w:hAnsi="Times New Roman"/>
          <w:szCs w:val="24"/>
        </w:rPr>
      </w:pPr>
      <w:r w:rsidRPr="000D2592">
        <w:rPr>
          <w:rFonts w:ascii="Times New Roman" w:hAnsi="Times New Roman"/>
          <w:szCs w:val="24"/>
        </w:rPr>
        <w:t>*</w:t>
      </w:r>
      <w:r w:rsidR="008D7A21" w:rsidRPr="000D2592">
        <w:rPr>
          <w:rFonts w:ascii="Times New Roman" w:hAnsi="Times New Roman"/>
          <w:szCs w:val="24"/>
        </w:rPr>
        <w:t xml:space="preserve">J. Schatzberg, G. Sevcik, B. Shapiro, L. </w:t>
      </w:r>
      <w:r w:rsidR="004F4B20" w:rsidRPr="000D2592">
        <w:rPr>
          <w:rFonts w:ascii="Times New Roman" w:hAnsi="Times New Roman"/>
          <w:szCs w:val="24"/>
        </w:rPr>
        <w:t>Thorne,</w:t>
      </w:r>
      <w:r w:rsidR="008D7A21" w:rsidRPr="000D2592">
        <w:rPr>
          <w:rFonts w:ascii="Times New Roman" w:hAnsi="Times New Roman"/>
          <w:szCs w:val="24"/>
        </w:rPr>
        <w:t xml:space="preserve"> and S. Wallace, </w:t>
      </w:r>
      <w:r w:rsidR="00935F42" w:rsidRPr="000D2592">
        <w:rPr>
          <w:rFonts w:ascii="Times New Roman" w:hAnsi="Times New Roman"/>
          <w:szCs w:val="24"/>
        </w:rPr>
        <w:t>(</w:t>
      </w:r>
      <w:r w:rsidR="008D7A21" w:rsidRPr="000D2592">
        <w:rPr>
          <w:rFonts w:ascii="Times New Roman" w:hAnsi="Times New Roman"/>
          <w:szCs w:val="24"/>
        </w:rPr>
        <w:t>2005</w:t>
      </w:r>
      <w:r w:rsidR="00935F42" w:rsidRPr="000D2592">
        <w:rPr>
          <w:rFonts w:ascii="Times New Roman" w:hAnsi="Times New Roman"/>
          <w:szCs w:val="24"/>
        </w:rPr>
        <w:t>)</w:t>
      </w:r>
      <w:r w:rsidR="008D7A21" w:rsidRPr="000D2592">
        <w:rPr>
          <w:rFonts w:ascii="Times New Roman" w:hAnsi="Times New Roman"/>
          <w:szCs w:val="24"/>
        </w:rPr>
        <w:t xml:space="preserve">. A Reexamination of Behavior in Experimental Audit Markets: The Effects of Moral Reasoning and Economic Incentives on Auditor Reporting and Fees, </w:t>
      </w:r>
      <w:r w:rsidR="008D7A21" w:rsidRPr="000D2592">
        <w:rPr>
          <w:rFonts w:ascii="Times New Roman" w:hAnsi="Times New Roman"/>
          <w:i/>
          <w:szCs w:val="24"/>
        </w:rPr>
        <w:t>Contemporary Accounting Research</w:t>
      </w:r>
      <w:r w:rsidR="008D7A21" w:rsidRPr="000D2592">
        <w:rPr>
          <w:rFonts w:ascii="Times New Roman" w:hAnsi="Times New Roman"/>
          <w:szCs w:val="24"/>
        </w:rPr>
        <w:t>, Spring, Vol. 22, Iss</w:t>
      </w:r>
      <w:r w:rsidR="00233D61" w:rsidRPr="000D2592">
        <w:rPr>
          <w:rFonts w:ascii="Times New Roman" w:hAnsi="Times New Roman"/>
          <w:szCs w:val="24"/>
        </w:rPr>
        <w:t>ue</w:t>
      </w:r>
      <w:r w:rsidR="008D7A21" w:rsidRPr="000D2592">
        <w:rPr>
          <w:rFonts w:ascii="Times New Roman" w:hAnsi="Times New Roman"/>
          <w:szCs w:val="24"/>
        </w:rPr>
        <w:t xml:space="preserve"> </w:t>
      </w:r>
      <w:r w:rsidR="00A83AA6" w:rsidRPr="000D2592">
        <w:rPr>
          <w:rFonts w:ascii="Times New Roman" w:hAnsi="Times New Roman"/>
          <w:szCs w:val="24"/>
        </w:rPr>
        <w:t xml:space="preserve">1, p. 229. </w:t>
      </w:r>
      <w:r w:rsidR="008D7A21" w:rsidRPr="000D2592">
        <w:rPr>
          <w:rFonts w:ascii="Times New Roman" w:hAnsi="Times New Roman"/>
          <w:b/>
          <w:szCs w:val="24"/>
        </w:rPr>
        <w:t xml:space="preserve">Recipient of the Glen McLaughlin Prize for Best Ethics paper in Accounting Research 2003, University of </w:t>
      </w:r>
      <w:r w:rsidR="00233D61" w:rsidRPr="000D2592">
        <w:rPr>
          <w:rFonts w:ascii="Times New Roman" w:hAnsi="Times New Roman"/>
          <w:b/>
          <w:szCs w:val="24"/>
        </w:rPr>
        <w:t xml:space="preserve">Oklahoma. </w:t>
      </w:r>
    </w:p>
    <w:p w14:paraId="528D807B" w14:textId="77777777" w:rsidR="008D7A21" w:rsidRPr="000D2592" w:rsidRDefault="008D7A21" w:rsidP="008D7A21">
      <w:pPr>
        <w:rPr>
          <w:rFonts w:ascii="Times New Roman" w:hAnsi="Times New Roman"/>
          <w:b/>
          <w:szCs w:val="24"/>
        </w:rPr>
      </w:pPr>
    </w:p>
    <w:p w14:paraId="1986DE8E" w14:textId="72485C86" w:rsidR="008D7A21" w:rsidRPr="000D2592" w:rsidRDefault="002220DE" w:rsidP="0020725D">
      <w:pPr>
        <w:widowControl/>
        <w:rPr>
          <w:rFonts w:ascii="Times New Roman" w:hAnsi="Times New Roman"/>
          <w:snapToGrid/>
          <w:szCs w:val="24"/>
        </w:rPr>
      </w:pPr>
      <w:r w:rsidRPr="000D2592">
        <w:rPr>
          <w:rFonts w:ascii="Times New Roman" w:hAnsi="Times New Roman"/>
          <w:iCs/>
          <w:snapToGrid/>
          <w:szCs w:val="24"/>
        </w:rPr>
        <w:t>*</w:t>
      </w:r>
      <w:r w:rsidR="008D7A21" w:rsidRPr="000D2592">
        <w:rPr>
          <w:rFonts w:ascii="Times New Roman" w:hAnsi="Times New Roman"/>
          <w:iCs/>
          <w:snapToGrid/>
          <w:szCs w:val="24"/>
        </w:rPr>
        <w:t xml:space="preserve">Mahoney, </w:t>
      </w:r>
      <w:r w:rsidR="004F4B20" w:rsidRPr="000D2592">
        <w:rPr>
          <w:rFonts w:ascii="Times New Roman" w:hAnsi="Times New Roman"/>
          <w:iCs/>
          <w:snapToGrid/>
          <w:szCs w:val="24"/>
        </w:rPr>
        <w:t>L.,</w:t>
      </w:r>
      <w:r w:rsidR="008D7A21" w:rsidRPr="000D2592">
        <w:rPr>
          <w:rFonts w:ascii="Times New Roman" w:hAnsi="Times New Roman"/>
          <w:iCs/>
          <w:snapToGrid/>
          <w:szCs w:val="24"/>
        </w:rPr>
        <w:t xml:space="preserve"> and L. Thorne, </w:t>
      </w:r>
      <w:r w:rsidR="00935F42" w:rsidRPr="000D2592">
        <w:rPr>
          <w:rFonts w:ascii="Times New Roman" w:hAnsi="Times New Roman"/>
          <w:iCs/>
          <w:snapToGrid/>
          <w:szCs w:val="24"/>
        </w:rPr>
        <w:t>(</w:t>
      </w:r>
      <w:r w:rsidR="008D7A21" w:rsidRPr="000D2592">
        <w:rPr>
          <w:rFonts w:ascii="Times New Roman" w:hAnsi="Times New Roman"/>
          <w:iCs/>
          <w:snapToGrid/>
          <w:szCs w:val="24"/>
        </w:rPr>
        <w:t>2005</w:t>
      </w:r>
      <w:r w:rsidR="00935F42" w:rsidRPr="000D2592">
        <w:rPr>
          <w:rFonts w:ascii="Times New Roman" w:hAnsi="Times New Roman"/>
          <w:iCs/>
          <w:snapToGrid/>
          <w:szCs w:val="24"/>
        </w:rPr>
        <w:t>)</w:t>
      </w:r>
      <w:r w:rsidR="008D7A21" w:rsidRPr="000D2592">
        <w:rPr>
          <w:rFonts w:ascii="Times New Roman" w:hAnsi="Times New Roman"/>
          <w:iCs/>
          <w:snapToGrid/>
          <w:szCs w:val="24"/>
        </w:rPr>
        <w:t>. Corporate Social Responsibility and Long</w:t>
      </w:r>
      <w:r w:rsidR="0076098E" w:rsidRPr="000D2592">
        <w:rPr>
          <w:rFonts w:ascii="Times New Roman" w:hAnsi="Times New Roman"/>
          <w:iCs/>
          <w:snapToGrid/>
          <w:szCs w:val="24"/>
        </w:rPr>
        <w:t>-</w:t>
      </w:r>
      <w:r w:rsidR="008D7A21" w:rsidRPr="000D2592">
        <w:rPr>
          <w:rFonts w:ascii="Times New Roman" w:hAnsi="Times New Roman"/>
          <w:iCs/>
          <w:snapToGrid/>
          <w:szCs w:val="24"/>
        </w:rPr>
        <w:t xml:space="preserve">Term Compensation:  Evidence from Canada, </w:t>
      </w:r>
      <w:r w:rsidR="008D7A21" w:rsidRPr="000D2592">
        <w:rPr>
          <w:rFonts w:ascii="Times New Roman" w:hAnsi="Times New Roman"/>
          <w:i/>
          <w:snapToGrid/>
          <w:szCs w:val="24"/>
        </w:rPr>
        <w:t>Journal of Business Ethics</w:t>
      </w:r>
      <w:r w:rsidR="008D7A21" w:rsidRPr="000D2592">
        <w:rPr>
          <w:rFonts w:ascii="Times New Roman" w:hAnsi="Times New Roman"/>
          <w:snapToGrid/>
          <w:szCs w:val="24"/>
        </w:rPr>
        <w:t xml:space="preserve"> 57(3), p.241-253</w:t>
      </w:r>
      <w:r w:rsidR="008D7A21" w:rsidRPr="000D2592">
        <w:rPr>
          <w:rFonts w:ascii="Times New Roman" w:hAnsi="Times New Roman"/>
          <w:b/>
          <w:snapToGrid/>
          <w:szCs w:val="24"/>
        </w:rPr>
        <w:t xml:space="preserve">. </w:t>
      </w:r>
    </w:p>
    <w:p w14:paraId="6614A854" w14:textId="77777777" w:rsidR="008D7A21" w:rsidRPr="000D2592" w:rsidRDefault="008D7A21" w:rsidP="008D7A21">
      <w:pPr>
        <w:pStyle w:val="BodyText"/>
        <w:ind w:right="-720"/>
        <w:rPr>
          <w:sz w:val="24"/>
          <w:szCs w:val="24"/>
        </w:rPr>
      </w:pPr>
    </w:p>
    <w:p w14:paraId="418A87F1" w14:textId="2D5D79DA" w:rsidR="008D7A21" w:rsidRPr="000D2592" w:rsidRDefault="008D7A21" w:rsidP="008D7A21">
      <w:pPr>
        <w:pStyle w:val="BodyText"/>
        <w:ind w:right="-720"/>
        <w:rPr>
          <w:sz w:val="24"/>
          <w:szCs w:val="24"/>
        </w:rPr>
      </w:pPr>
      <w:r w:rsidRPr="000D2592">
        <w:rPr>
          <w:sz w:val="24"/>
          <w:szCs w:val="24"/>
        </w:rPr>
        <w:t xml:space="preserve">Thorne, L., D. </w:t>
      </w:r>
      <w:r w:rsidR="004F4B20" w:rsidRPr="000D2592">
        <w:rPr>
          <w:sz w:val="24"/>
          <w:szCs w:val="24"/>
        </w:rPr>
        <w:t>Massey,</w:t>
      </w:r>
      <w:r w:rsidRPr="000D2592">
        <w:rPr>
          <w:sz w:val="24"/>
          <w:szCs w:val="24"/>
        </w:rPr>
        <w:t xml:space="preserve"> and J. Jones, </w:t>
      </w:r>
      <w:r w:rsidR="00935F42" w:rsidRPr="000D2592">
        <w:rPr>
          <w:sz w:val="24"/>
          <w:szCs w:val="24"/>
        </w:rPr>
        <w:t>(</w:t>
      </w:r>
      <w:r w:rsidRPr="000D2592">
        <w:rPr>
          <w:sz w:val="24"/>
          <w:szCs w:val="24"/>
        </w:rPr>
        <w:t>2004</w:t>
      </w:r>
      <w:r w:rsidR="00935F42" w:rsidRPr="000D2592">
        <w:rPr>
          <w:sz w:val="24"/>
          <w:szCs w:val="24"/>
        </w:rPr>
        <w:t>).</w:t>
      </w:r>
      <w:r w:rsidRPr="000D2592">
        <w:rPr>
          <w:sz w:val="24"/>
          <w:szCs w:val="24"/>
        </w:rPr>
        <w:t xml:space="preserve"> An Investigation of Social Influence: Explaining the Effect of Group Discussion on Consensus in Auditors' Ethical Reasoning, </w:t>
      </w:r>
      <w:r w:rsidRPr="000D2592">
        <w:rPr>
          <w:i/>
          <w:iCs/>
          <w:sz w:val="24"/>
          <w:szCs w:val="24"/>
        </w:rPr>
        <w:t xml:space="preserve">Business Ethics Quarterly, </w:t>
      </w:r>
      <w:r w:rsidRPr="000D2592">
        <w:rPr>
          <w:iCs/>
          <w:sz w:val="24"/>
          <w:szCs w:val="24"/>
        </w:rPr>
        <w:t>July, Vol. 14, Iss</w:t>
      </w:r>
      <w:r w:rsidR="00233D61" w:rsidRPr="000D2592">
        <w:rPr>
          <w:iCs/>
          <w:sz w:val="24"/>
          <w:szCs w:val="24"/>
        </w:rPr>
        <w:t>ue</w:t>
      </w:r>
      <w:r w:rsidRPr="000D2592">
        <w:rPr>
          <w:iCs/>
          <w:sz w:val="24"/>
          <w:szCs w:val="24"/>
        </w:rPr>
        <w:t xml:space="preserve"> 3, p. 525</w:t>
      </w:r>
      <w:r w:rsidRPr="000D2592">
        <w:rPr>
          <w:sz w:val="24"/>
          <w:szCs w:val="24"/>
        </w:rPr>
        <w:t xml:space="preserve">. </w:t>
      </w:r>
    </w:p>
    <w:p w14:paraId="7A8DF1D4" w14:textId="69BEDF52" w:rsidR="008D7A21" w:rsidRPr="000D2592" w:rsidRDefault="008D7A21" w:rsidP="008D7A21">
      <w:pPr>
        <w:pStyle w:val="BodyText"/>
        <w:ind w:right="-720"/>
        <w:rPr>
          <w:sz w:val="24"/>
          <w:szCs w:val="24"/>
        </w:rPr>
      </w:pPr>
      <w:r w:rsidRPr="000D2592">
        <w:rPr>
          <w:sz w:val="24"/>
          <w:szCs w:val="24"/>
        </w:rPr>
        <w:br/>
      </w:r>
      <w:r w:rsidR="002220DE" w:rsidRPr="000D2592">
        <w:rPr>
          <w:sz w:val="24"/>
          <w:szCs w:val="24"/>
        </w:rPr>
        <w:t>*</w:t>
      </w:r>
      <w:r w:rsidRPr="000D2592">
        <w:rPr>
          <w:sz w:val="24"/>
          <w:szCs w:val="24"/>
        </w:rPr>
        <w:t xml:space="preserve">Craighead, A. J., Magnan, M., and L. Thorne, </w:t>
      </w:r>
      <w:r w:rsidR="00935F42" w:rsidRPr="000D2592">
        <w:rPr>
          <w:sz w:val="24"/>
          <w:szCs w:val="24"/>
        </w:rPr>
        <w:t>(</w:t>
      </w:r>
      <w:r w:rsidRPr="000D2592">
        <w:rPr>
          <w:sz w:val="24"/>
          <w:szCs w:val="24"/>
        </w:rPr>
        <w:t>2004</w:t>
      </w:r>
      <w:r w:rsidR="00935F42" w:rsidRPr="000D2592">
        <w:rPr>
          <w:sz w:val="24"/>
          <w:szCs w:val="24"/>
        </w:rPr>
        <w:t>)</w:t>
      </w:r>
      <w:r w:rsidRPr="000D2592">
        <w:rPr>
          <w:sz w:val="24"/>
          <w:szCs w:val="24"/>
        </w:rPr>
        <w:t xml:space="preserve">. The Impact of Mandated Disclosure on Performance-Based CEO Compensation, </w:t>
      </w:r>
      <w:r w:rsidRPr="000D2592">
        <w:rPr>
          <w:i/>
          <w:iCs/>
          <w:sz w:val="24"/>
          <w:szCs w:val="24"/>
        </w:rPr>
        <w:t>Contemporary Accounting Research,</w:t>
      </w:r>
      <w:r w:rsidRPr="000D2592">
        <w:rPr>
          <w:iCs/>
          <w:sz w:val="24"/>
          <w:szCs w:val="24"/>
        </w:rPr>
        <w:t xml:space="preserve"> Summer Vol. 21, Iss</w:t>
      </w:r>
      <w:r w:rsidR="0004136E" w:rsidRPr="000D2592">
        <w:rPr>
          <w:iCs/>
          <w:sz w:val="24"/>
          <w:szCs w:val="24"/>
        </w:rPr>
        <w:t>ue</w:t>
      </w:r>
      <w:r w:rsidRPr="000D2592">
        <w:rPr>
          <w:iCs/>
          <w:sz w:val="24"/>
          <w:szCs w:val="24"/>
        </w:rPr>
        <w:t xml:space="preserve"> 2, p. </w:t>
      </w:r>
      <w:r w:rsidR="0004136E" w:rsidRPr="000D2592">
        <w:rPr>
          <w:iCs/>
          <w:sz w:val="24"/>
          <w:szCs w:val="24"/>
        </w:rPr>
        <w:t>369</w:t>
      </w:r>
      <w:r w:rsidR="0004136E" w:rsidRPr="000D2592">
        <w:rPr>
          <w:sz w:val="24"/>
          <w:szCs w:val="24"/>
        </w:rPr>
        <w:t xml:space="preserve">. </w:t>
      </w:r>
    </w:p>
    <w:p w14:paraId="32834495" w14:textId="02BE3C8B" w:rsidR="008D7A21" w:rsidRPr="000D2592" w:rsidRDefault="008D7A21" w:rsidP="008D7A21">
      <w:pPr>
        <w:rPr>
          <w:rFonts w:ascii="Times New Roman" w:hAnsi="Times New Roman"/>
          <w:bCs/>
          <w:szCs w:val="24"/>
        </w:rPr>
      </w:pPr>
      <w:r w:rsidRPr="000D2592">
        <w:rPr>
          <w:rFonts w:ascii="Times New Roman" w:hAnsi="Times New Roman"/>
          <w:szCs w:val="24"/>
        </w:rPr>
        <w:br/>
        <w:t xml:space="preserve">Libby, T., and L. Thorne, </w:t>
      </w:r>
      <w:r w:rsidR="00DE254C" w:rsidRPr="000D2592">
        <w:rPr>
          <w:rFonts w:ascii="Times New Roman" w:hAnsi="Times New Roman"/>
          <w:szCs w:val="24"/>
        </w:rPr>
        <w:t xml:space="preserve">(2004) </w:t>
      </w:r>
      <w:r w:rsidRPr="000D2592">
        <w:rPr>
          <w:rFonts w:ascii="Times New Roman" w:hAnsi="Times New Roman"/>
          <w:bCs/>
          <w:szCs w:val="24"/>
        </w:rPr>
        <w:t xml:space="preserve">Auditors’ Virtue: A Qualitative Analysis and </w:t>
      </w:r>
      <w:r w:rsidR="001B60F7" w:rsidRPr="000D2592">
        <w:rPr>
          <w:rFonts w:ascii="Times New Roman" w:hAnsi="Times New Roman"/>
          <w:bCs/>
          <w:szCs w:val="24"/>
        </w:rPr>
        <w:t>Categorization,</w:t>
      </w:r>
      <w:r w:rsidRPr="000D2592">
        <w:rPr>
          <w:rFonts w:ascii="Times New Roman" w:hAnsi="Times New Roman"/>
          <w:bCs/>
          <w:szCs w:val="24"/>
        </w:rPr>
        <w:t xml:space="preserve"> </w:t>
      </w:r>
      <w:r w:rsidRPr="000D2592">
        <w:rPr>
          <w:rFonts w:ascii="Times New Roman" w:hAnsi="Times New Roman"/>
          <w:bCs/>
          <w:i/>
          <w:iCs/>
          <w:szCs w:val="24"/>
        </w:rPr>
        <w:lastRenderedPageBreak/>
        <w:t>Business Ethics Quarterly</w:t>
      </w:r>
      <w:r w:rsidRPr="000D2592">
        <w:rPr>
          <w:rFonts w:ascii="Times New Roman" w:hAnsi="Times New Roman"/>
          <w:bCs/>
          <w:szCs w:val="24"/>
        </w:rPr>
        <w:t xml:space="preserve">, </w:t>
      </w:r>
      <w:r w:rsidR="00F265EE" w:rsidRPr="000D2592">
        <w:rPr>
          <w:rFonts w:ascii="Times New Roman" w:hAnsi="Times New Roman"/>
          <w:bCs/>
          <w:szCs w:val="24"/>
        </w:rPr>
        <w:t>Vol.</w:t>
      </w:r>
      <w:r w:rsidRPr="000D2592">
        <w:rPr>
          <w:rFonts w:ascii="Times New Roman" w:hAnsi="Times New Roman"/>
          <w:bCs/>
          <w:szCs w:val="24"/>
        </w:rPr>
        <w:t xml:space="preserve"> 14 (3), 479-498. Reprinted in the </w:t>
      </w:r>
      <w:r w:rsidRPr="000D2592">
        <w:rPr>
          <w:rFonts w:ascii="Times New Roman" w:hAnsi="Times New Roman"/>
          <w:bCs/>
          <w:i/>
          <w:szCs w:val="24"/>
        </w:rPr>
        <w:t>ICFAI Journal of Auditing Practice</w:t>
      </w:r>
      <w:r w:rsidRPr="000D2592">
        <w:rPr>
          <w:rFonts w:ascii="Times New Roman" w:hAnsi="Times New Roman"/>
          <w:bCs/>
          <w:szCs w:val="24"/>
        </w:rPr>
        <w:t xml:space="preserve">, </w:t>
      </w:r>
      <w:r w:rsidR="00F265EE" w:rsidRPr="000D2592">
        <w:rPr>
          <w:rFonts w:ascii="Times New Roman" w:hAnsi="Times New Roman"/>
          <w:bCs/>
          <w:szCs w:val="24"/>
        </w:rPr>
        <w:t>Vol.</w:t>
      </w:r>
      <w:r w:rsidRPr="000D2592">
        <w:rPr>
          <w:rFonts w:ascii="Times New Roman" w:hAnsi="Times New Roman"/>
          <w:bCs/>
          <w:szCs w:val="24"/>
        </w:rPr>
        <w:t xml:space="preserve"> 11(1), 2005, 7-23. </w:t>
      </w:r>
    </w:p>
    <w:p w14:paraId="70EAD7A0" w14:textId="6CD1AD0D" w:rsidR="00DE254C" w:rsidRPr="000D2592" w:rsidRDefault="008D7A21" w:rsidP="00DE254C">
      <w:pPr>
        <w:keepNext/>
        <w:keepLines/>
        <w:widowControl/>
        <w:jc w:val="both"/>
        <w:rPr>
          <w:rFonts w:ascii="Times New Roman" w:hAnsi="Times New Roman"/>
          <w:szCs w:val="24"/>
        </w:rPr>
      </w:pPr>
      <w:r w:rsidRPr="000D2592">
        <w:rPr>
          <w:szCs w:val="24"/>
        </w:rPr>
        <w:br/>
      </w:r>
      <w:r w:rsidR="00DE254C" w:rsidRPr="000D2592">
        <w:rPr>
          <w:rFonts w:ascii="Times New Roman" w:hAnsi="Times New Roman"/>
          <w:szCs w:val="24"/>
        </w:rPr>
        <w:t xml:space="preserve">Gaa, J., and Thorne, L., 2004. An Introduction to the Special Issue on Professionalism and Ethics on Accounting Ethics, </w:t>
      </w:r>
      <w:r w:rsidR="00DE254C" w:rsidRPr="000D2592">
        <w:rPr>
          <w:rFonts w:ascii="Times New Roman" w:hAnsi="Times New Roman"/>
          <w:i/>
          <w:iCs/>
          <w:szCs w:val="24"/>
        </w:rPr>
        <w:t xml:space="preserve">Issues in Accounting Education, </w:t>
      </w:r>
      <w:r w:rsidR="00DE254C" w:rsidRPr="000D2592">
        <w:rPr>
          <w:rFonts w:ascii="Times New Roman" w:hAnsi="Times New Roman"/>
          <w:szCs w:val="24"/>
        </w:rPr>
        <w:t xml:space="preserve">Vol. 19, Issue 1, </w:t>
      </w:r>
      <w:r w:rsidR="007F3F79" w:rsidRPr="000D2592">
        <w:rPr>
          <w:rFonts w:ascii="Times New Roman" w:hAnsi="Times New Roman"/>
          <w:szCs w:val="24"/>
        </w:rPr>
        <w:t>February</w:t>
      </w:r>
      <w:r w:rsidR="00DE254C" w:rsidRPr="000D2592">
        <w:rPr>
          <w:rFonts w:ascii="Times New Roman" w:hAnsi="Times New Roman"/>
          <w:szCs w:val="24"/>
        </w:rPr>
        <w:t xml:space="preserve"> 1-6.</w:t>
      </w:r>
    </w:p>
    <w:p w14:paraId="7C5F0A9C" w14:textId="77777777" w:rsidR="00DE254C" w:rsidRPr="000D2592" w:rsidRDefault="00DE254C" w:rsidP="008D7A21">
      <w:pPr>
        <w:pStyle w:val="BodyText"/>
        <w:ind w:right="-720"/>
        <w:rPr>
          <w:snapToGrid/>
          <w:color w:val="000000"/>
          <w:sz w:val="24"/>
          <w:szCs w:val="24"/>
        </w:rPr>
      </w:pPr>
    </w:p>
    <w:p w14:paraId="6526FBAE" w14:textId="76B39EE7" w:rsidR="008D7A21" w:rsidRPr="000D2592" w:rsidRDefault="008D7A21" w:rsidP="008D7A21">
      <w:pPr>
        <w:pStyle w:val="BodyText"/>
        <w:ind w:right="-720"/>
        <w:rPr>
          <w:snapToGrid/>
          <w:color w:val="000000"/>
          <w:sz w:val="24"/>
          <w:szCs w:val="24"/>
        </w:rPr>
      </w:pPr>
      <w:r w:rsidRPr="000D2592">
        <w:rPr>
          <w:snapToGrid/>
          <w:color w:val="000000"/>
          <w:sz w:val="24"/>
          <w:szCs w:val="24"/>
        </w:rPr>
        <w:t xml:space="preserve">Jones, J., D. </w:t>
      </w:r>
      <w:r w:rsidR="004F4B20" w:rsidRPr="000D2592">
        <w:rPr>
          <w:snapToGrid/>
          <w:color w:val="000000"/>
          <w:sz w:val="24"/>
          <w:szCs w:val="24"/>
        </w:rPr>
        <w:t>Massey,</w:t>
      </w:r>
      <w:r w:rsidRPr="000D2592">
        <w:rPr>
          <w:snapToGrid/>
          <w:color w:val="000000"/>
          <w:sz w:val="24"/>
          <w:szCs w:val="24"/>
        </w:rPr>
        <w:t xml:space="preserve"> and L. Thorne. </w:t>
      </w:r>
      <w:r w:rsidR="00935F42" w:rsidRPr="000D2592">
        <w:rPr>
          <w:snapToGrid/>
          <w:color w:val="000000"/>
          <w:sz w:val="24"/>
          <w:szCs w:val="24"/>
        </w:rPr>
        <w:t>(</w:t>
      </w:r>
      <w:r w:rsidRPr="000D2592">
        <w:rPr>
          <w:snapToGrid/>
          <w:color w:val="000000"/>
          <w:sz w:val="24"/>
          <w:szCs w:val="24"/>
        </w:rPr>
        <w:t>2003</w:t>
      </w:r>
      <w:r w:rsidR="00935F42" w:rsidRPr="000D2592">
        <w:rPr>
          <w:snapToGrid/>
          <w:color w:val="000000"/>
          <w:sz w:val="24"/>
          <w:szCs w:val="24"/>
        </w:rPr>
        <w:t>)</w:t>
      </w:r>
      <w:r w:rsidRPr="000D2592">
        <w:rPr>
          <w:snapToGrid/>
          <w:color w:val="000000"/>
          <w:sz w:val="24"/>
          <w:szCs w:val="24"/>
        </w:rPr>
        <w:t xml:space="preserve">. Auditors’ Ethical Reasoning: Insights from Past Research and Implications for the Future, </w:t>
      </w:r>
      <w:r w:rsidRPr="000D2592">
        <w:rPr>
          <w:i/>
          <w:snapToGrid/>
          <w:color w:val="000000"/>
          <w:sz w:val="24"/>
          <w:szCs w:val="24"/>
        </w:rPr>
        <w:t xml:space="preserve">Journal of Accounting Literature, </w:t>
      </w:r>
      <w:r w:rsidRPr="000D2592">
        <w:rPr>
          <w:snapToGrid/>
          <w:color w:val="000000"/>
          <w:sz w:val="24"/>
          <w:szCs w:val="24"/>
        </w:rPr>
        <w:t>Volume 21, pp. 45-103.</w:t>
      </w:r>
    </w:p>
    <w:p w14:paraId="2392298A" w14:textId="77777777" w:rsidR="008D7A21" w:rsidRPr="000D2592" w:rsidRDefault="008D7A21" w:rsidP="008D7A21">
      <w:pPr>
        <w:pStyle w:val="BodyText"/>
        <w:ind w:right="-720"/>
        <w:rPr>
          <w:sz w:val="24"/>
          <w:szCs w:val="24"/>
        </w:rPr>
      </w:pPr>
    </w:p>
    <w:p w14:paraId="1F692274" w14:textId="2C87B782" w:rsidR="006A2DF5" w:rsidRPr="000D2592" w:rsidRDefault="006A2DF5" w:rsidP="006A2DF5">
      <w:pPr>
        <w:keepLines/>
        <w:jc w:val="both"/>
        <w:rPr>
          <w:rFonts w:ascii="Times New Roman" w:hAnsi="Times New Roman"/>
          <w:i/>
          <w:szCs w:val="24"/>
        </w:rPr>
      </w:pPr>
      <w:r w:rsidRPr="000D2592">
        <w:rPr>
          <w:rFonts w:ascii="Times New Roman" w:hAnsi="Times New Roman"/>
          <w:szCs w:val="24"/>
        </w:rPr>
        <w:t xml:space="preserve">Thorne, L., (2003) Review of Creative Accounting and the Cross-eyed Javelin Thrower, </w:t>
      </w:r>
      <w:r w:rsidRPr="000D2592">
        <w:rPr>
          <w:rFonts w:ascii="Times New Roman" w:hAnsi="Times New Roman"/>
          <w:i/>
          <w:szCs w:val="24"/>
        </w:rPr>
        <w:t xml:space="preserve">Banking and Finance Law Review. </w:t>
      </w:r>
    </w:p>
    <w:p w14:paraId="2B1D5596" w14:textId="77777777" w:rsidR="006A2DF5" w:rsidRPr="000D2592" w:rsidRDefault="006A2DF5" w:rsidP="008D7A21">
      <w:pPr>
        <w:pStyle w:val="BodyText"/>
        <w:ind w:right="-720"/>
        <w:rPr>
          <w:sz w:val="24"/>
          <w:szCs w:val="24"/>
        </w:rPr>
      </w:pPr>
    </w:p>
    <w:p w14:paraId="3950591E" w14:textId="260BBB4E" w:rsidR="008D7A21" w:rsidRPr="000D2592" w:rsidRDefault="002220DE" w:rsidP="008D7A21">
      <w:pPr>
        <w:pStyle w:val="BodyText"/>
        <w:ind w:right="-720"/>
        <w:rPr>
          <w:sz w:val="24"/>
          <w:szCs w:val="24"/>
        </w:rPr>
      </w:pPr>
      <w:r w:rsidRPr="000D2592">
        <w:rPr>
          <w:sz w:val="24"/>
          <w:szCs w:val="24"/>
        </w:rPr>
        <w:t>*</w:t>
      </w:r>
      <w:r w:rsidR="008D7A21" w:rsidRPr="000D2592">
        <w:rPr>
          <w:sz w:val="24"/>
          <w:szCs w:val="24"/>
        </w:rPr>
        <w:t xml:space="preserve">Thorne, L., Massey, D., and M. Magnan, </w:t>
      </w:r>
      <w:r w:rsidR="00935F42" w:rsidRPr="000D2592">
        <w:rPr>
          <w:sz w:val="24"/>
          <w:szCs w:val="24"/>
        </w:rPr>
        <w:t>(</w:t>
      </w:r>
      <w:r w:rsidR="008D7A21" w:rsidRPr="000D2592">
        <w:rPr>
          <w:sz w:val="24"/>
          <w:szCs w:val="24"/>
        </w:rPr>
        <w:t>2003</w:t>
      </w:r>
      <w:r w:rsidR="00935F42" w:rsidRPr="000D2592">
        <w:rPr>
          <w:sz w:val="24"/>
          <w:szCs w:val="24"/>
        </w:rPr>
        <w:t>)</w:t>
      </w:r>
      <w:r w:rsidR="008D7A21" w:rsidRPr="000D2592">
        <w:rPr>
          <w:sz w:val="24"/>
          <w:szCs w:val="24"/>
        </w:rPr>
        <w:t xml:space="preserve">. Institutional context and auditors' moral reasoning: A Canada-U.S.A. comparison, </w:t>
      </w:r>
      <w:r w:rsidR="008D7A21" w:rsidRPr="000D2592">
        <w:rPr>
          <w:i/>
          <w:iCs/>
          <w:sz w:val="24"/>
          <w:szCs w:val="24"/>
        </w:rPr>
        <w:t>Journal of Business Ethics,</w:t>
      </w:r>
      <w:r w:rsidR="008D7A21" w:rsidRPr="000D2592">
        <w:rPr>
          <w:sz w:val="24"/>
          <w:szCs w:val="24"/>
        </w:rPr>
        <w:t xml:space="preserve"> Vol. 43, no. 4, pp. 305-321 (April). </w:t>
      </w:r>
      <w:r w:rsidR="00952D9D" w:rsidRPr="000D2592">
        <w:rPr>
          <w:sz w:val="24"/>
          <w:szCs w:val="24"/>
        </w:rPr>
        <w:t>*</w:t>
      </w:r>
    </w:p>
    <w:p w14:paraId="5A77A066" w14:textId="77777777" w:rsidR="008D7A21" w:rsidRPr="000D2592" w:rsidRDefault="008D7A21" w:rsidP="008D7A21">
      <w:pPr>
        <w:jc w:val="both"/>
        <w:rPr>
          <w:rFonts w:ascii="Times New Roman" w:hAnsi="Times New Roman"/>
          <w:szCs w:val="24"/>
        </w:rPr>
      </w:pPr>
    </w:p>
    <w:p w14:paraId="3A51545A" w14:textId="77777777" w:rsidR="008D7A21" w:rsidRPr="000D2592" w:rsidRDefault="008D7A21" w:rsidP="008D7A21">
      <w:pPr>
        <w:jc w:val="both"/>
        <w:rPr>
          <w:rFonts w:ascii="Times New Roman" w:hAnsi="Times New Roman"/>
          <w:szCs w:val="24"/>
        </w:rPr>
      </w:pPr>
      <w:r w:rsidRPr="000D2592">
        <w:rPr>
          <w:rFonts w:ascii="Times New Roman" w:hAnsi="Times New Roman"/>
          <w:szCs w:val="24"/>
        </w:rPr>
        <w:t xml:space="preserve">Bernardi, D., Downey, A., Massey, D., and Thorne, L., </w:t>
      </w:r>
      <w:r w:rsidR="00935F42" w:rsidRPr="000D2592">
        <w:rPr>
          <w:rFonts w:ascii="Times New Roman" w:hAnsi="Times New Roman"/>
          <w:szCs w:val="24"/>
        </w:rPr>
        <w:t>(</w:t>
      </w:r>
      <w:r w:rsidRPr="000D2592">
        <w:rPr>
          <w:rFonts w:ascii="Times New Roman" w:hAnsi="Times New Roman"/>
          <w:szCs w:val="24"/>
        </w:rPr>
        <w:t>2002</w:t>
      </w:r>
      <w:r w:rsidR="00935F42" w:rsidRPr="000D2592">
        <w:rPr>
          <w:rFonts w:ascii="Times New Roman" w:hAnsi="Times New Roman"/>
          <w:szCs w:val="24"/>
        </w:rPr>
        <w:t>)</w:t>
      </w:r>
      <w:r w:rsidRPr="000D2592">
        <w:rPr>
          <w:rFonts w:ascii="Times New Roman" w:hAnsi="Times New Roman"/>
          <w:szCs w:val="24"/>
        </w:rPr>
        <w:t xml:space="preserve">. Critical Thinking and the Moral Reasoning of Accounting Students, </w:t>
      </w:r>
      <w:r w:rsidRPr="000D2592">
        <w:rPr>
          <w:rFonts w:ascii="Times New Roman" w:hAnsi="Times New Roman"/>
          <w:i/>
          <w:szCs w:val="24"/>
        </w:rPr>
        <w:t>Research on Accounting Ethics</w:t>
      </w:r>
      <w:r w:rsidRPr="000D2592">
        <w:rPr>
          <w:rFonts w:ascii="Times New Roman" w:hAnsi="Times New Roman"/>
          <w:szCs w:val="24"/>
        </w:rPr>
        <w:t>, Vol. 8</w:t>
      </w:r>
      <w:r w:rsidRPr="000D2592">
        <w:rPr>
          <w:rFonts w:ascii="Times New Roman" w:hAnsi="Times New Roman"/>
          <w:i/>
          <w:szCs w:val="24"/>
        </w:rPr>
        <w:t>.</w:t>
      </w:r>
    </w:p>
    <w:p w14:paraId="5D1DDEBB" w14:textId="77777777" w:rsidR="008D7A21" w:rsidRPr="000D2592" w:rsidRDefault="008D7A21" w:rsidP="008D7A21">
      <w:pPr>
        <w:jc w:val="both"/>
        <w:rPr>
          <w:rFonts w:ascii="Times New Roman" w:hAnsi="Times New Roman"/>
          <w:szCs w:val="24"/>
        </w:rPr>
      </w:pPr>
    </w:p>
    <w:p w14:paraId="5DF68433" w14:textId="77777777" w:rsidR="008D7A21" w:rsidRPr="000D2592" w:rsidRDefault="008D7A21" w:rsidP="008D7A21">
      <w:pPr>
        <w:jc w:val="both"/>
        <w:rPr>
          <w:rFonts w:ascii="Times New Roman" w:hAnsi="Times New Roman"/>
          <w:szCs w:val="24"/>
        </w:rPr>
      </w:pPr>
      <w:r w:rsidRPr="000D2592">
        <w:rPr>
          <w:rFonts w:ascii="Times New Roman" w:hAnsi="Times New Roman"/>
          <w:szCs w:val="24"/>
        </w:rPr>
        <w:t xml:space="preserve">Craighead, J., and L. Thorne, </w:t>
      </w:r>
      <w:r w:rsidR="00935F42" w:rsidRPr="000D2592">
        <w:rPr>
          <w:rFonts w:ascii="Times New Roman" w:hAnsi="Times New Roman"/>
          <w:szCs w:val="24"/>
        </w:rPr>
        <w:t>(</w:t>
      </w:r>
      <w:r w:rsidRPr="000D2592">
        <w:rPr>
          <w:rFonts w:ascii="Times New Roman" w:hAnsi="Times New Roman"/>
          <w:szCs w:val="24"/>
        </w:rPr>
        <w:t>2002</w:t>
      </w:r>
      <w:r w:rsidR="00935F42" w:rsidRPr="000D2592">
        <w:rPr>
          <w:rFonts w:ascii="Times New Roman" w:hAnsi="Times New Roman"/>
          <w:szCs w:val="24"/>
        </w:rPr>
        <w:t>)</w:t>
      </w:r>
      <w:r w:rsidRPr="000D2592">
        <w:rPr>
          <w:rFonts w:ascii="Times New Roman" w:hAnsi="Times New Roman"/>
          <w:szCs w:val="24"/>
        </w:rPr>
        <w:t xml:space="preserve">. Board Independence and CEO Compensation Disclosure: A Comparison of the Corporate Governance Mechanisms used in the UK and the US, in </w:t>
      </w:r>
      <w:r w:rsidRPr="000D2592">
        <w:rPr>
          <w:rFonts w:ascii="Times New Roman" w:hAnsi="Times New Roman"/>
          <w:i/>
          <w:szCs w:val="24"/>
        </w:rPr>
        <w:t>The New Public Management:  International Developments II</w:t>
      </w:r>
      <w:r w:rsidRPr="000D2592">
        <w:rPr>
          <w:rFonts w:ascii="Times New Roman" w:hAnsi="Times New Roman"/>
          <w:szCs w:val="24"/>
        </w:rPr>
        <w:t>.</w:t>
      </w:r>
    </w:p>
    <w:p w14:paraId="553A7151" w14:textId="77777777" w:rsidR="008D7A21" w:rsidRPr="000D2592" w:rsidRDefault="008D7A21" w:rsidP="008D7A21">
      <w:pPr>
        <w:jc w:val="both"/>
        <w:rPr>
          <w:rFonts w:ascii="Times New Roman" w:hAnsi="Times New Roman"/>
          <w:szCs w:val="24"/>
        </w:rPr>
      </w:pPr>
    </w:p>
    <w:p w14:paraId="3E1A13A2" w14:textId="7650B90B" w:rsidR="008D7A21" w:rsidRPr="000D2592" w:rsidRDefault="002220DE" w:rsidP="008D7A21">
      <w:pPr>
        <w:jc w:val="both"/>
        <w:rPr>
          <w:rFonts w:ascii="Times New Roman" w:hAnsi="Times New Roman"/>
          <w:b/>
          <w:szCs w:val="24"/>
        </w:rPr>
      </w:pPr>
      <w:r w:rsidRPr="000D2592">
        <w:rPr>
          <w:rFonts w:ascii="Times New Roman" w:hAnsi="Times New Roman"/>
          <w:szCs w:val="24"/>
        </w:rPr>
        <w:t>*</w:t>
      </w:r>
      <w:r w:rsidR="008D7A21" w:rsidRPr="000D2592">
        <w:rPr>
          <w:rFonts w:ascii="Times New Roman" w:hAnsi="Times New Roman"/>
          <w:szCs w:val="24"/>
        </w:rPr>
        <w:t xml:space="preserve">Thorne, L., and Bartholomew-Saunders, S., </w:t>
      </w:r>
      <w:r w:rsidR="00935F42" w:rsidRPr="000D2592">
        <w:rPr>
          <w:rFonts w:ascii="Times New Roman" w:hAnsi="Times New Roman"/>
          <w:szCs w:val="24"/>
        </w:rPr>
        <w:t>(</w:t>
      </w:r>
      <w:r w:rsidR="008D7A21" w:rsidRPr="000D2592">
        <w:rPr>
          <w:rFonts w:ascii="Times New Roman" w:hAnsi="Times New Roman"/>
          <w:szCs w:val="24"/>
        </w:rPr>
        <w:t>2002</w:t>
      </w:r>
      <w:r w:rsidR="00935F42" w:rsidRPr="000D2592">
        <w:rPr>
          <w:rFonts w:ascii="Times New Roman" w:hAnsi="Times New Roman"/>
          <w:szCs w:val="24"/>
        </w:rPr>
        <w:t>)</w:t>
      </w:r>
      <w:r w:rsidR="008D7A21" w:rsidRPr="000D2592">
        <w:rPr>
          <w:rFonts w:ascii="Times New Roman" w:hAnsi="Times New Roman"/>
          <w:szCs w:val="24"/>
        </w:rPr>
        <w:t xml:space="preserve">. The Socio-Cultural Embeddedness of Ethical Decision-Making in Organizations, </w:t>
      </w:r>
      <w:r w:rsidR="008D7A21" w:rsidRPr="000D2592">
        <w:rPr>
          <w:rFonts w:ascii="Times New Roman" w:hAnsi="Times New Roman"/>
          <w:i/>
          <w:szCs w:val="24"/>
        </w:rPr>
        <w:t>Journal of Business Ethics 35: 1-</w:t>
      </w:r>
      <w:r w:rsidR="0004136E" w:rsidRPr="000D2592">
        <w:rPr>
          <w:rFonts w:ascii="Times New Roman" w:hAnsi="Times New Roman"/>
          <w:i/>
          <w:szCs w:val="24"/>
        </w:rPr>
        <w:t xml:space="preserve">14. </w:t>
      </w:r>
    </w:p>
    <w:p w14:paraId="096FF436" w14:textId="77777777" w:rsidR="008D7A21" w:rsidRPr="000D2592" w:rsidRDefault="008D7A21" w:rsidP="008D7A21">
      <w:pPr>
        <w:widowControl/>
        <w:jc w:val="both"/>
        <w:rPr>
          <w:rFonts w:ascii="Times New Roman" w:hAnsi="Times New Roman"/>
          <w:b/>
          <w:szCs w:val="24"/>
        </w:rPr>
      </w:pPr>
    </w:p>
    <w:p w14:paraId="26F88499" w14:textId="77777777" w:rsidR="008D7A21" w:rsidRPr="000D2592" w:rsidRDefault="008D7A21" w:rsidP="008D7A21">
      <w:pPr>
        <w:widowControl/>
        <w:jc w:val="both"/>
        <w:rPr>
          <w:rFonts w:ascii="Times New Roman" w:hAnsi="Times New Roman"/>
          <w:szCs w:val="24"/>
        </w:rPr>
      </w:pPr>
      <w:r w:rsidRPr="000D2592">
        <w:rPr>
          <w:rFonts w:ascii="Times New Roman" w:hAnsi="Times New Roman"/>
          <w:szCs w:val="24"/>
        </w:rPr>
        <w:t xml:space="preserve">Thorne, L. </w:t>
      </w:r>
      <w:r w:rsidR="00935F42" w:rsidRPr="000D2592">
        <w:rPr>
          <w:rFonts w:ascii="Times New Roman" w:hAnsi="Times New Roman"/>
          <w:szCs w:val="24"/>
        </w:rPr>
        <w:t>(</w:t>
      </w:r>
      <w:r w:rsidRPr="000D2592">
        <w:rPr>
          <w:rFonts w:ascii="Times New Roman" w:hAnsi="Times New Roman"/>
          <w:szCs w:val="24"/>
        </w:rPr>
        <w:t>2001</w:t>
      </w:r>
      <w:r w:rsidR="00935F42" w:rsidRPr="000D2592">
        <w:rPr>
          <w:rFonts w:ascii="Times New Roman" w:hAnsi="Times New Roman"/>
          <w:szCs w:val="24"/>
        </w:rPr>
        <w:t>)</w:t>
      </w:r>
      <w:r w:rsidRPr="000D2592">
        <w:rPr>
          <w:rFonts w:ascii="Times New Roman" w:hAnsi="Times New Roman"/>
          <w:szCs w:val="24"/>
        </w:rPr>
        <w:t xml:space="preserve">. Refocusing Ethics Education in Accounting:  An Examination of Accounting Students’ Tendency to use their Cognitive Moral Capability, </w:t>
      </w:r>
      <w:r w:rsidRPr="000D2592">
        <w:rPr>
          <w:rFonts w:ascii="Times New Roman" w:hAnsi="Times New Roman"/>
          <w:i/>
          <w:szCs w:val="24"/>
        </w:rPr>
        <w:t>Journal of Accounting Education.</w:t>
      </w:r>
      <w:r w:rsidRPr="000D2592">
        <w:rPr>
          <w:rFonts w:ascii="Times New Roman" w:hAnsi="Times New Roman"/>
          <w:b/>
          <w:szCs w:val="24"/>
        </w:rPr>
        <w:t xml:space="preserve"> </w:t>
      </w:r>
    </w:p>
    <w:p w14:paraId="2703B847" w14:textId="77777777" w:rsidR="008D7A21" w:rsidRPr="000D2592" w:rsidRDefault="008D7A21" w:rsidP="008D7A21">
      <w:pPr>
        <w:widowControl/>
        <w:jc w:val="both"/>
        <w:rPr>
          <w:rFonts w:ascii="Times New Roman" w:hAnsi="Times New Roman"/>
          <w:szCs w:val="24"/>
        </w:rPr>
      </w:pPr>
    </w:p>
    <w:p w14:paraId="54C13556" w14:textId="7202F3D2" w:rsidR="008D7A21" w:rsidRPr="000D2592" w:rsidRDefault="002220DE" w:rsidP="008D7A21">
      <w:pPr>
        <w:widowControl/>
        <w:jc w:val="both"/>
        <w:rPr>
          <w:rFonts w:ascii="Times New Roman" w:hAnsi="Times New Roman"/>
          <w:szCs w:val="24"/>
        </w:rPr>
      </w:pPr>
      <w:r w:rsidRPr="000D2592">
        <w:rPr>
          <w:rFonts w:ascii="Times New Roman" w:hAnsi="Times New Roman"/>
          <w:szCs w:val="24"/>
        </w:rPr>
        <w:t>*</w:t>
      </w:r>
      <w:r w:rsidR="008D7A21" w:rsidRPr="000D2592">
        <w:rPr>
          <w:rFonts w:ascii="Times New Roman" w:hAnsi="Times New Roman"/>
          <w:szCs w:val="24"/>
        </w:rPr>
        <w:t xml:space="preserve">Gaudine, A., and Thorne, L., </w:t>
      </w:r>
      <w:r w:rsidR="00935F42" w:rsidRPr="000D2592">
        <w:rPr>
          <w:rFonts w:ascii="Times New Roman" w:hAnsi="Times New Roman"/>
          <w:szCs w:val="24"/>
        </w:rPr>
        <w:t>(</w:t>
      </w:r>
      <w:r w:rsidR="008D7A21" w:rsidRPr="000D2592">
        <w:rPr>
          <w:rFonts w:ascii="Times New Roman" w:hAnsi="Times New Roman"/>
          <w:szCs w:val="24"/>
        </w:rPr>
        <w:t>2001</w:t>
      </w:r>
      <w:r w:rsidR="00935F42" w:rsidRPr="000D2592">
        <w:rPr>
          <w:rFonts w:ascii="Times New Roman" w:hAnsi="Times New Roman"/>
          <w:szCs w:val="24"/>
        </w:rPr>
        <w:t>)</w:t>
      </w:r>
      <w:r w:rsidR="008D7A21" w:rsidRPr="000D2592">
        <w:rPr>
          <w:rFonts w:ascii="Times New Roman" w:hAnsi="Times New Roman"/>
          <w:szCs w:val="24"/>
        </w:rPr>
        <w:t xml:space="preserve">. Emotion and Ethical Decision-Making, </w:t>
      </w:r>
      <w:r w:rsidR="008D7A21" w:rsidRPr="000D2592">
        <w:rPr>
          <w:rFonts w:ascii="Times New Roman" w:hAnsi="Times New Roman"/>
          <w:i/>
          <w:szCs w:val="24"/>
        </w:rPr>
        <w:t>Journal of Business Ethics 31: 175-</w:t>
      </w:r>
      <w:r w:rsidR="0004136E" w:rsidRPr="000D2592">
        <w:rPr>
          <w:rFonts w:ascii="Times New Roman" w:hAnsi="Times New Roman"/>
          <w:i/>
          <w:szCs w:val="24"/>
        </w:rPr>
        <w:t xml:space="preserve">187. </w:t>
      </w:r>
    </w:p>
    <w:p w14:paraId="13281144" w14:textId="77777777" w:rsidR="008D7A21" w:rsidRPr="000D2592" w:rsidRDefault="008D7A21" w:rsidP="008D7A21">
      <w:pPr>
        <w:widowControl/>
        <w:jc w:val="both"/>
        <w:rPr>
          <w:rFonts w:ascii="Times New Roman" w:hAnsi="Times New Roman"/>
          <w:b/>
          <w:szCs w:val="24"/>
        </w:rPr>
      </w:pPr>
    </w:p>
    <w:p w14:paraId="032B1C33" w14:textId="77777777" w:rsidR="008D7A21" w:rsidRPr="000D2592" w:rsidRDefault="008D7A21" w:rsidP="008D7A21">
      <w:pPr>
        <w:widowControl/>
        <w:jc w:val="both"/>
        <w:rPr>
          <w:rFonts w:ascii="Times New Roman" w:hAnsi="Times New Roman"/>
          <w:szCs w:val="24"/>
        </w:rPr>
      </w:pPr>
      <w:r w:rsidRPr="000D2592">
        <w:rPr>
          <w:rFonts w:ascii="Times New Roman" w:hAnsi="Times New Roman"/>
          <w:szCs w:val="24"/>
        </w:rPr>
        <w:t xml:space="preserve">St. Onge, S., Magnan, M., Thorne, L., and Raymond, S., </w:t>
      </w:r>
      <w:r w:rsidR="00935F42" w:rsidRPr="000D2592">
        <w:rPr>
          <w:rFonts w:ascii="Times New Roman" w:hAnsi="Times New Roman"/>
          <w:szCs w:val="24"/>
        </w:rPr>
        <w:t>(</w:t>
      </w:r>
      <w:r w:rsidRPr="000D2592">
        <w:rPr>
          <w:rFonts w:ascii="Times New Roman" w:hAnsi="Times New Roman"/>
          <w:szCs w:val="24"/>
        </w:rPr>
        <w:t>2001</w:t>
      </w:r>
      <w:r w:rsidR="00935F42" w:rsidRPr="000D2592">
        <w:rPr>
          <w:rFonts w:ascii="Times New Roman" w:hAnsi="Times New Roman"/>
          <w:szCs w:val="24"/>
        </w:rPr>
        <w:t>)</w:t>
      </w:r>
      <w:r w:rsidRPr="000D2592">
        <w:rPr>
          <w:rFonts w:ascii="Times New Roman" w:hAnsi="Times New Roman"/>
          <w:szCs w:val="24"/>
        </w:rPr>
        <w:t xml:space="preserve">. Toward an Integrated Perspective on the Use and Effectiveness of Stock Option Plans: Insights from a Field Investigation of Senior Executives, </w:t>
      </w:r>
      <w:r w:rsidRPr="000D2592">
        <w:rPr>
          <w:rFonts w:ascii="Times New Roman" w:hAnsi="Times New Roman"/>
          <w:i/>
          <w:szCs w:val="24"/>
        </w:rPr>
        <w:t>Journal of Management Inquiry 250-266.</w:t>
      </w:r>
      <w:r w:rsidRPr="000D2592">
        <w:rPr>
          <w:rFonts w:ascii="Times New Roman" w:hAnsi="Times New Roman"/>
          <w:szCs w:val="24"/>
        </w:rPr>
        <w:t xml:space="preserve"> </w:t>
      </w:r>
    </w:p>
    <w:p w14:paraId="27E57060" w14:textId="77777777" w:rsidR="008D7A21" w:rsidRPr="000D2592" w:rsidRDefault="008D7A21" w:rsidP="008D7A21">
      <w:pPr>
        <w:widowControl/>
        <w:jc w:val="both"/>
        <w:rPr>
          <w:rFonts w:ascii="Times New Roman" w:hAnsi="Times New Roman"/>
          <w:szCs w:val="24"/>
        </w:rPr>
      </w:pPr>
    </w:p>
    <w:p w14:paraId="2814CDEC" w14:textId="11D7E1A5" w:rsidR="008D7A21" w:rsidRPr="000D2592" w:rsidRDefault="002220DE" w:rsidP="008D7A21">
      <w:pPr>
        <w:widowControl/>
        <w:jc w:val="both"/>
        <w:rPr>
          <w:rFonts w:ascii="Times New Roman" w:hAnsi="Times New Roman"/>
          <w:szCs w:val="24"/>
        </w:rPr>
      </w:pPr>
      <w:r w:rsidRPr="000D2592">
        <w:rPr>
          <w:rFonts w:ascii="Times New Roman" w:hAnsi="Times New Roman"/>
          <w:szCs w:val="24"/>
        </w:rPr>
        <w:t>*</w:t>
      </w:r>
      <w:r w:rsidR="008D7A21" w:rsidRPr="000D2592">
        <w:rPr>
          <w:rFonts w:ascii="Times New Roman" w:hAnsi="Times New Roman"/>
          <w:szCs w:val="24"/>
        </w:rPr>
        <w:t xml:space="preserve">Thorne, L., and Hartwick, J., </w:t>
      </w:r>
      <w:r w:rsidR="00935F42" w:rsidRPr="000D2592">
        <w:rPr>
          <w:rFonts w:ascii="Times New Roman" w:hAnsi="Times New Roman"/>
          <w:szCs w:val="24"/>
        </w:rPr>
        <w:t>(</w:t>
      </w:r>
      <w:r w:rsidR="008D7A21" w:rsidRPr="000D2592">
        <w:rPr>
          <w:rFonts w:ascii="Times New Roman" w:hAnsi="Times New Roman"/>
          <w:szCs w:val="24"/>
        </w:rPr>
        <w:t>2001</w:t>
      </w:r>
      <w:r w:rsidR="00935F42" w:rsidRPr="000D2592">
        <w:rPr>
          <w:rFonts w:ascii="Times New Roman" w:hAnsi="Times New Roman"/>
          <w:szCs w:val="24"/>
        </w:rPr>
        <w:t>)</w:t>
      </w:r>
      <w:r w:rsidR="008D7A21" w:rsidRPr="000D2592">
        <w:rPr>
          <w:rFonts w:ascii="Times New Roman" w:hAnsi="Times New Roman"/>
          <w:szCs w:val="24"/>
        </w:rPr>
        <w:t xml:space="preserve">. The Directional Effects of Discussion on Auditors’ Moral Reasoning, </w:t>
      </w:r>
      <w:r w:rsidR="008D7A21" w:rsidRPr="000D2592">
        <w:rPr>
          <w:rFonts w:ascii="Times New Roman" w:hAnsi="Times New Roman"/>
          <w:i/>
          <w:szCs w:val="24"/>
        </w:rPr>
        <w:t>Contemporary Accounting Research,</w:t>
      </w:r>
      <w:r w:rsidR="008D7A21" w:rsidRPr="000D2592">
        <w:rPr>
          <w:rFonts w:ascii="Times New Roman" w:hAnsi="Times New Roman"/>
          <w:szCs w:val="24"/>
        </w:rPr>
        <w:t xml:space="preserve"> Summer. Vol. 18, Iss</w:t>
      </w:r>
      <w:r w:rsidR="0004136E" w:rsidRPr="000D2592">
        <w:rPr>
          <w:rFonts w:ascii="Times New Roman" w:hAnsi="Times New Roman"/>
          <w:szCs w:val="24"/>
        </w:rPr>
        <w:t>ue</w:t>
      </w:r>
      <w:r w:rsidR="008D7A21" w:rsidRPr="000D2592">
        <w:rPr>
          <w:rFonts w:ascii="Times New Roman" w:hAnsi="Times New Roman"/>
          <w:szCs w:val="24"/>
        </w:rPr>
        <w:t xml:space="preserve"> 2: 337-</w:t>
      </w:r>
      <w:r w:rsidR="0004136E" w:rsidRPr="000D2592">
        <w:rPr>
          <w:rFonts w:ascii="Times New Roman" w:hAnsi="Times New Roman"/>
          <w:szCs w:val="24"/>
        </w:rPr>
        <w:t>362. *</w:t>
      </w:r>
    </w:p>
    <w:p w14:paraId="412CA64F" w14:textId="77777777" w:rsidR="008D7A21" w:rsidRPr="000D2592" w:rsidRDefault="008D7A21" w:rsidP="008D7A21">
      <w:pPr>
        <w:widowControl/>
        <w:jc w:val="both"/>
        <w:rPr>
          <w:rFonts w:ascii="Times New Roman" w:hAnsi="Times New Roman"/>
          <w:szCs w:val="24"/>
        </w:rPr>
      </w:pPr>
    </w:p>
    <w:p w14:paraId="68F4FACA" w14:textId="77777777" w:rsidR="008D7A21" w:rsidRPr="000D2592" w:rsidRDefault="008D7A21" w:rsidP="008D7A21">
      <w:pPr>
        <w:widowControl/>
        <w:jc w:val="both"/>
        <w:rPr>
          <w:rFonts w:ascii="Times New Roman" w:hAnsi="Times New Roman"/>
          <w:b/>
          <w:szCs w:val="24"/>
        </w:rPr>
      </w:pPr>
      <w:r w:rsidRPr="000D2592">
        <w:rPr>
          <w:rFonts w:ascii="Times New Roman" w:hAnsi="Times New Roman"/>
          <w:szCs w:val="24"/>
        </w:rPr>
        <w:t xml:space="preserve"> Thorne, L., and Magnan, M., </w:t>
      </w:r>
      <w:r w:rsidR="00935F42" w:rsidRPr="000D2592">
        <w:rPr>
          <w:rFonts w:ascii="Times New Roman" w:hAnsi="Times New Roman"/>
          <w:szCs w:val="24"/>
        </w:rPr>
        <w:t>(</w:t>
      </w:r>
      <w:r w:rsidRPr="000D2592">
        <w:rPr>
          <w:rFonts w:ascii="Times New Roman" w:hAnsi="Times New Roman"/>
          <w:szCs w:val="24"/>
        </w:rPr>
        <w:t>2000</w:t>
      </w:r>
      <w:r w:rsidR="00935F42" w:rsidRPr="000D2592">
        <w:rPr>
          <w:rFonts w:ascii="Times New Roman" w:hAnsi="Times New Roman"/>
          <w:szCs w:val="24"/>
        </w:rPr>
        <w:t>)</w:t>
      </w:r>
      <w:r w:rsidRPr="000D2592">
        <w:rPr>
          <w:rFonts w:ascii="Times New Roman" w:hAnsi="Times New Roman"/>
          <w:szCs w:val="24"/>
        </w:rPr>
        <w:t xml:space="preserve">. The Generic Moral Development and Domain-Specific Moral Reasoning of Canadian Public Accountants, </w:t>
      </w:r>
      <w:r w:rsidRPr="000D2592">
        <w:rPr>
          <w:rFonts w:ascii="Times New Roman" w:hAnsi="Times New Roman"/>
          <w:i/>
          <w:szCs w:val="24"/>
        </w:rPr>
        <w:t>Research on Accounting Ethics.</w:t>
      </w:r>
    </w:p>
    <w:p w14:paraId="19460C46" w14:textId="77777777" w:rsidR="008D7A21" w:rsidRPr="000D2592" w:rsidRDefault="008D7A21" w:rsidP="008D7A21">
      <w:pPr>
        <w:jc w:val="both"/>
        <w:rPr>
          <w:rFonts w:ascii="Times New Roman" w:hAnsi="Times New Roman"/>
          <w:szCs w:val="24"/>
        </w:rPr>
      </w:pPr>
    </w:p>
    <w:p w14:paraId="2F519AB2" w14:textId="77777777" w:rsidR="008D7A21" w:rsidRPr="000D2592" w:rsidRDefault="008D7A21" w:rsidP="008D7A21">
      <w:pPr>
        <w:jc w:val="both"/>
        <w:rPr>
          <w:rFonts w:ascii="Times New Roman" w:hAnsi="Times New Roman"/>
          <w:b/>
          <w:szCs w:val="24"/>
        </w:rPr>
      </w:pPr>
      <w:r w:rsidRPr="000D2592">
        <w:rPr>
          <w:rFonts w:ascii="Times New Roman" w:hAnsi="Times New Roman"/>
          <w:szCs w:val="24"/>
        </w:rPr>
        <w:t xml:space="preserve">Gaudine, A., and Thorne, L., </w:t>
      </w:r>
      <w:r w:rsidR="00935F42" w:rsidRPr="000D2592">
        <w:rPr>
          <w:rFonts w:ascii="Times New Roman" w:hAnsi="Times New Roman"/>
          <w:szCs w:val="24"/>
        </w:rPr>
        <w:t>(</w:t>
      </w:r>
      <w:r w:rsidRPr="000D2592">
        <w:rPr>
          <w:rFonts w:ascii="Times New Roman" w:hAnsi="Times New Roman"/>
          <w:szCs w:val="24"/>
        </w:rPr>
        <w:t>2000</w:t>
      </w:r>
      <w:r w:rsidR="00935F42" w:rsidRPr="000D2592">
        <w:rPr>
          <w:rFonts w:ascii="Times New Roman" w:hAnsi="Times New Roman"/>
          <w:szCs w:val="24"/>
        </w:rPr>
        <w:t>)</w:t>
      </w:r>
      <w:r w:rsidRPr="000D2592">
        <w:rPr>
          <w:rFonts w:ascii="Times New Roman" w:hAnsi="Times New Roman"/>
          <w:szCs w:val="24"/>
        </w:rPr>
        <w:t xml:space="preserve">. Ethical Conflict in Professionals, </w:t>
      </w:r>
      <w:r w:rsidRPr="000D2592">
        <w:rPr>
          <w:rFonts w:ascii="Times New Roman" w:hAnsi="Times New Roman"/>
          <w:i/>
          <w:szCs w:val="24"/>
        </w:rPr>
        <w:t xml:space="preserve">Research in Ethical Issues in Organizations, </w:t>
      </w:r>
      <w:r w:rsidRPr="000D2592">
        <w:rPr>
          <w:rFonts w:ascii="Times New Roman" w:hAnsi="Times New Roman"/>
          <w:szCs w:val="24"/>
        </w:rPr>
        <w:t>Vol. 2, 41-58.</w:t>
      </w:r>
    </w:p>
    <w:p w14:paraId="68A85A28" w14:textId="77777777" w:rsidR="008D7A21" w:rsidRPr="000D2592" w:rsidRDefault="008D7A21" w:rsidP="008D7A21">
      <w:pPr>
        <w:jc w:val="both"/>
        <w:rPr>
          <w:rFonts w:ascii="Times New Roman" w:hAnsi="Times New Roman"/>
          <w:szCs w:val="24"/>
        </w:rPr>
      </w:pPr>
    </w:p>
    <w:p w14:paraId="1D9792EA" w14:textId="77777777" w:rsidR="008D7A21" w:rsidRPr="000D2592" w:rsidRDefault="008D7A21" w:rsidP="008D7A21">
      <w:pPr>
        <w:jc w:val="both"/>
        <w:rPr>
          <w:rFonts w:ascii="Times New Roman" w:hAnsi="Times New Roman"/>
          <w:szCs w:val="24"/>
        </w:rPr>
      </w:pPr>
      <w:r w:rsidRPr="000D2592">
        <w:rPr>
          <w:rFonts w:ascii="Times New Roman" w:hAnsi="Times New Roman"/>
          <w:szCs w:val="24"/>
        </w:rPr>
        <w:t xml:space="preserve">Thorne, L., </w:t>
      </w:r>
      <w:r w:rsidR="00935F42" w:rsidRPr="000D2592">
        <w:rPr>
          <w:rFonts w:ascii="Times New Roman" w:hAnsi="Times New Roman"/>
          <w:szCs w:val="24"/>
        </w:rPr>
        <w:t>(</w:t>
      </w:r>
      <w:r w:rsidRPr="000D2592">
        <w:rPr>
          <w:rFonts w:ascii="Times New Roman" w:hAnsi="Times New Roman"/>
          <w:szCs w:val="24"/>
        </w:rPr>
        <w:t>2000</w:t>
      </w:r>
      <w:r w:rsidR="00935F42" w:rsidRPr="000D2592">
        <w:rPr>
          <w:rFonts w:ascii="Times New Roman" w:hAnsi="Times New Roman"/>
          <w:szCs w:val="24"/>
        </w:rPr>
        <w:t>)</w:t>
      </w:r>
      <w:r w:rsidRPr="000D2592">
        <w:rPr>
          <w:rFonts w:ascii="Times New Roman" w:hAnsi="Times New Roman"/>
          <w:szCs w:val="24"/>
        </w:rPr>
        <w:t xml:space="preserve">. The Development of Two Measures to Assess Accountants’ Prescriptive and Deliberative Moral Reasoning, </w:t>
      </w:r>
      <w:r w:rsidRPr="000D2592">
        <w:rPr>
          <w:rFonts w:ascii="Times New Roman" w:hAnsi="Times New Roman"/>
          <w:i/>
          <w:szCs w:val="24"/>
        </w:rPr>
        <w:t>Behavioral Research in Accounting</w:t>
      </w:r>
      <w:r w:rsidRPr="000D2592">
        <w:rPr>
          <w:rFonts w:ascii="Times New Roman" w:hAnsi="Times New Roman"/>
          <w:szCs w:val="24"/>
        </w:rPr>
        <w:t xml:space="preserve">.  </w:t>
      </w:r>
    </w:p>
    <w:p w14:paraId="5AEBE170" w14:textId="77777777" w:rsidR="008D7A21" w:rsidRPr="000D2592" w:rsidRDefault="008D7A21" w:rsidP="008D7A21">
      <w:pPr>
        <w:jc w:val="both"/>
        <w:rPr>
          <w:rFonts w:ascii="Times New Roman" w:hAnsi="Times New Roman"/>
          <w:szCs w:val="24"/>
        </w:rPr>
      </w:pPr>
    </w:p>
    <w:p w14:paraId="26347C00" w14:textId="47644AF9" w:rsidR="008D7A21" w:rsidRPr="000D2592" w:rsidRDefault="008D7A21" w:rsidP="008D7A21">
      <w:pPr>
        <w:keepLines/>
        <w:jc w:val="both"/>
        <w:rPr>
          <w:rFonts w:ascii="Times New Roman" w:hAnsi="Times New Roman"/>
          <w:szCs w:val="24"/>
        </w:rPr>
      </w:pPr>
      <w:r w:rsidRPr="000D2592">
        <w:rPr>
          <w:rFonts w:ascii="Times New Roman" w:hAnsi="Times New Roman"/>
          <w:szCs w:val="24"/>
        </w:rPr>
        <w:t xml:space="preserve">Thorne, L., </w:t>
      </w:r>
      <w:r w:rsidR="00935F42" w:rsidRPr="000D2592">
        <w:rPr>
          <w:rFonts w:ascii="Times New Roman" w:hAnsi="Times New Roman"/>
          <w:szCs w:val="24"/>
        </w:rPr>
        <w:t>(</w:t>
      </w:r>
      <w:r w:rsidRPr="000D2592">
        <w:rPr>
          <w:rFonts w:ascii="Times New Roman" w:hAnsi="Times New Roman"/>
          <w:szCs w:val="24"/>
        </w:rPr>
        <w:t>1999</w:t>
      </w:r>
      <w:r w:rsidR="00935F42" w:rsidRPr="000D2592">
        <w:rPr>
          <w:rFonts w:ascii="Times New Roman" w:hAnsi="Times New Roman"/>
          <w:szCs w:val="24"/>
        </w:rPr>
        <w:t>)</w:t>
      </w:r>
      <w:r w:rsidRPr="000D2592">
        <w:rPr>
          <w:rFonts w:ascii="Times New Roman" w:hAnsi="Times New Roman"/>
          <w:szCs w:val="24"/>
        </w:rPr>
        <w:t xml:space="preserve">. An Analysis of the Association of Demographic Variables with the Cognitive Moral Development of Canadian Accounting Students, </w:t>
      </w:r>
      <w:r w:rsidRPr="000D2592">
        <w:rPr>
          <w:rFonts w:ascii="Times New Roman" w:hAnsi="Times New Roman"/>
          <w:i/>
          <w:szCs w:val="24"/>
        </w:rPr>
        <w:t>Journal of Accounting Education</w:t>
      </w:r>
      <w:r w:rsidRPr="000D2592">
        <w:rPr>
          <w:rFonts w:ascii="Times New Roman" w:hAnsi="Times New Roman"/>
          <w:szCs w:val="24"/>
        </w:rPr>
        <w:t xml:space="preserve">, Volume 17. </w:t>
      </w:r>
    </w:p>
    <w:p w14:paraId="6D9D13C9" w14:textId="3E0D0459" w:rsidR="006A2DF5" w:rsidRPr="000D2592" w:rsidRDefault="006A2DF5" w:rsidP="008D7A21">
      <w:pPr>
        <w:keepLines/>
        <w:jc w:val="both"/>
        <w:rPr>
          <w:rFonts w:ascii="Times New Roman" w:hAnsi="Times New Roman"/>
          <w:szCs w:val="24"/>
        </w:rPr>
      </w:pPr>
    </w:p>
    <w:p w14:paraId="2852ED1B" w14:textId="567BBA52" w:rsidR="006A2DF5" w:rsidRPr="000D2592" w:rsidRDefault="006A2DF5" w:rsidP="006A2DF5">
      <w:pPr>
        <w:keepNext/>
        <w:keepLines/>
        <w:jc w:val="both"/>
        <w:rPr>
          <w:rFonts w:ascii="Times New Roman" w:hAnsi="Times New Roman"/>
          <w:szCs w:val="24"/>
        </w:rPr>
      </w:pPr>
      <w:r w:rsidRPr="000D2592">
        <w:rPr>
          <w:rFonts w:ascii="Times New Roman" w:hAnsi="Times New Roman"/>
          <w:szCs w:val="24"/>
        </w:rPr>
        <w:t xml:space="preserve">Thorne, L., (1999) Discussion of The Effect of Independence Decisions Concerning Additional Audit Work: A European Perspective, </w:t>
      </w:r>
      <w:r w:rsidRPr="000D2592">
        <w:rPr>
          <w:rFonts w:ascii="Times New Roman" w:hAnsi="Times New Roman"/>
          <w:i/>
          <w:szCs w:val="24"/>
        </w:rPr>
        <w:t>Audit: A Journal of Practice and Theory</w:t>
      </w:r>
      <w:r w:rsidRPr="000D2592">
        <w:rPr>
          <w:rFonts w:ascii="Times New Roman" w:hAnsi="Times New Roman"/>
          <w:szCs w:val="24"/>
        </w:rPr>
        <w:t>.</w:t>
      </w:r>
    </w:p>
    <w:p w14:paraId="105EE16E" w14:textId="77777777" w:rsidR="006A2DF5" w:rsidRPr="000D2592" w:rsidRDefault="006A2DF5" w:rsidP="006A2DF5">
      <w:pPr>
        <w:keepNext/>
        <w:keepLines/>
        <w:jc w:val="both"/>
        <w:rPr>
          <w:rFonts w:ascii="Times New Roman" w:hAnsi="Times New Roman"/>
          <w:szCs w:val="24"/>
        </w:rPr>
      </w:pPr>
    </w:p>
    <w:p w14:paraId="22FAEA6A" w14:textId="65FADDB1" w:rsidR="006A2DF5" w:rsidRPr="000D2592" w:rsidRDefault="006A2DF5" w:rsidP="006A2DF5">
      <w:pPr>
        <w:keepLines/>
        <w:jc w:val="both"/>
        <w:rPr>
          <w:rFonts w:ascii="Times New Roman" w:hAnsi="Times New Roman"/>
          <w:szCs w:val="24"/>
        </w:rPr>
      </w:pPr>
      <w:r w:rsidRPr="000D2592">
        <w:rPr>
          <w:rFonts w:ascii="Times New Roman" w:hAnsi="Times New Roman"/>
          <w:szCs w:val="24"/>
        </w:rPr>
        <w:t xml:space="preserve">Thorne, L., (1999) Commentary on the Vanishing AICPA Code: Past, Present, and Future Significance, </w:t>
      </w:r>
      <w:r w:rsidRPr="000D2592">
        <w:rPr>
          <w:rFonts w:ascii="Times New Roman" w:hAnsi="Times New Roman"/>
          <w:i/>
          <w:szCs w:val="24"/>
        </w:rPr>
        <w:t>Research on Accounting Ethics</w:t>
      </w:r>
      <w:r w:rsidRPr="000D2592">
        <w:rPr>
          <w:rFonts w:ascii="Times New Roman" w:hAnsi="Times New Roman"/>
          <w:szCs w:val="24"/>
        </w:rPr>
        <w:t>, Vol. 5.</w:t>
      </w:r>
    </w:p>
    <w:p w14:paraId="4685DE92" w14:textId="77777777" w:rsidR="008D7A21" w:rsidRPr="000D2592" w:rsidRDefault="008D7A21" w:rsidP="008D7A21">
      <w:pPr>
        <w:jc w:val="both"/>
        <w:rPr>
          <w:rFonts w:ascii="Times New Roman" w:hAnsi="Times New Roman"/>
          <w:szCs w:val="24"/>
        </w:rPr>
      </w:pPr>
    </w:p>
    <w:p w14:paraId="18B86753" w14:textId="77777777" w:rsidR="008D7A21" w:rsidRPr="000D2592" w:rsidRDefault="008D7A21" w:rsidP="008D7A21">
      <w:pPr>
        <w:jc w:val="both"/>
        <w:rPr>
          <w:rFonts w:ascii="Times New Roman" w:hAnsi="Times New Roman"/>
          <w:szCs w:val="24"/>
        </w:rPr>
      </w:pPr>
      <w:r w:rsidRPr="000D2592">
        <w:rPr>
          <w:rFonts w:ascii="Times New Roman" w:hAnsi="Times New Roman"/>
          <w:szCs w:val="24"/>
        </w:rPr>
        <w:t xml:space="preserve">St. Onge, S., Magnan, M., Raymond, S., Thorne, L., </w:t>
      </w:r>
      <w:r w:rsidR="00935F42" w:rsidRPr="000D2592">
        <w:rPr>
          <w:rFonts w:ascii="Times New Roman" w:hAnsi="Times New Roman"/>
          <w:szCs w:val="24"/>
        </w:rPr>
        <w:t>(</w:t>
      </w:r>
      <w:r w:rsidRPr="000D2592">
        <w:rPr>
          <w:rFonts w:ascii="Times New Roman" w:hAnsi="Times New Roman"/>
          <w:szCs w:val="24"/>
        </w:rPr>
        <w:t>1999</w:t>
      </w:r>
      <w:r w:rsidR="00935F42" w:rsidRPr="000D2592">
        <w:rPr>
          <w:rFonts w:ascii="Times New Roman" w:hAnsi="Times New Roman"/>
          <w:szCs w:val="24"/>
        </w:rPr>
        <w:t>)</w:t>
      </w:r>
      <w:r w:rsidRPr="000D2592">
        <w:rPr>
          <w:rFonts w:ascii="Times New Roman" w:hAnsi="Times New Roman"/>
          <w:szCs w:val="24"/>
        </w:rPr>
        <w:t xml:space="preserve">. </w:t>
      </w:r>
      <w:r w:rsidRPr="000D2592">
        <w:rPr>
          <w:rFonts w:ascii="Times New Roman" w:hAnsi="Times New Roman"/>
          <w:szCs w:val="24"/>
          <w:lang w:val="fr-FR"/>
        </w:rPr>
        <w:t xml:space="preserve">Les options d’achat </w:t>
      </w:r>
      <w:r w:rsidR="00D95CE2" w:rsidRPr="000D2592">
        <w:rPr>
          <w:rFonts w:ascii="Times New Roman" w:hAnsi="Times New Roman"/>
          <w:szCs w:val="24"/>
          <w:lang w:val="fr-FR"/>
        </w:rPr>
        <w:t>d’actions :</w:t>
      </w:r>
      <w:r w:rsidRPr="000D2592">
        <w:rPr>
          <w:rFonts w:ascii="Times New Roman" w:hAnsi="Times New Roman"/>
          <w:szCs w:val="24"/>
          <w:lang w:val="fr-FR"/>
        </w:rPr>
        <w:t xml:space="preserve"> qu’en pensent les </w:t>
      </w:r>
      <w:r w:rsidR="00D95CE2" w:rsidRPr="000D2592">
        <w:rPr>
          <w:rFonts w:ascii="Times New Roman" w:hAnsi="Times New Roman"/>
          <w:szCs w:val="24"/>
          <w:lang w:val="fr-FR"/>
        </w:rPr>
        <w:t>dirigeants ?</w:t>
      </w:r>
      <w:r w:rsidRPr="000D2592">
        <w:rPr>
          <w:rFonts w:ascii="Times New Roman" w:hAnsi="Times New Roman"/>
          <w:szCs w:val="24"/>
          <w:lang w:val="fr-FR"/>
        </w:rPr>
        <w:t xml:space="preserve"> </w:t>
      </w:r>
      <w:r w:rsidRPr="000D2592">
        <w:rPr>
          <w:rFonts w:ascii="Times New Roman" w:hAnsi="Times New Roman"/>
          <w:szCs w:val="24"/>
        </w:rPr>
        <w:t xml:space="preserve">(Executive stock options: What the executives think), </w:t>
      </w:r>
      <w:r w:rsidRPr="000D2592">
        <w:rPr>
          <w:rFonts w:ascii="Times New Roman" w:hAnsi="Times New Roman"/>
          <w:i/>
          <w:szCs w:val="24"/>
        </w:rPr>
        <w:t xml:space="preserve">Gestion, </w:t>
      </w:r>
      <w:r w:rsidRPr="000D2592">
        <w:rPr>
          <w:rFonts w:ascii="Times New Roman" w:hAnsi="Times New Roman"/>
          <w:szCs w:val="24"/>
        </w:rPr>
        <w:t>June.</w:t>
      </w:r>
    </w:p>
    <w:p w14:paraId="75609E49" w14:textId="77777777" w:rsidR="008D7A21" w:rsidRPr="000D2592" w:rsidRDefault="008D7A21" w:rsidP="008D7A21">
      <w:pPr>
        <w:jc w:val="both"/>
        <w:rPr>
          <w:rFonts w:ascii="Times New Roman" w:hAnsi="Times New Roman"/>
          <w:szCs w:val="24"/>
        </w:rPr>
      </w:pPr>
    </w:p>
    <w:p w14:paraId="16A54D22" w14:textId="77777777" w:rsidR="008D7A21" w:rsidRPr="000D2592" w:rsidRDefault="008D7A21" w:rsidP="008D7A21">
      <w:pPr>
        <w:keepNext/>
        <w:keepLines/>
        <w:jc w:val="both"/>
        <w:rPr>
          <w:rFonts w:ascii="Times New Roman" w:hAnsi="Times New Roman"/>
          <w:szCs w:val="24"/>
          <w:lang w:val="fr-FR"/>
        </w:rPr>
      </w:pPr>
      <w:r w:rsidRPr="000D2592">
        <w:rPr>
          <w:rFonts w:ascii="Times New Roman" w:hAnsi="Times New Roman"/>
          <w:szCs w:val="24"/>
        </w:rPr>
        <w:t xml:space="preserve">Magnan, M., St. Onge, S., Craighead, J., Thorne, L., </w:t>
      </w:r>
      <w:r w:rsidR="00935F42" w:rsidRPr="000D2592">
        <w:rPr>
          <w:rFonts w:ascii="Times New Roman" w:hAnsi="Times New Roman"/>
          <w:szCs w:val="24"/>
        </w:rPr>
        <w:t>(</w:t>
      </w:r>
      <w:r w:rsidRPr="000D2592">
        <w:rPr>
          <w:rFonts w:ascii="Times New Roman" w:hAnsi="Times New Roman"/>
          <w:szCs w:val="24"/>
        </w:rPr>
        <w:t>1998</w:t>
      </w:r>
      <w:r w:rsidR="00935F42" w:rsidRPr="000D2592">
        <w:rPr>
          <w:rFonts w:ascii="Times New Roman" w:hAnsi="Times New Roman"/>
          <w:szCs w:val="24"/>
        </w:rPr>
        <w:t>)</w:t>
      </w:r>
      <w:r w:rsidRPr="000D2592">
        <w:rPr>
          <w:rFonts w:ascii="Times New Roman" w:hAnsi="Times New Roman"/>
          <w:szCs w:val="24"/>
        </w:rPr>
        <w:t xml:space="preserve">. </w:t>
      </w:r>
      <w:r w:rsidRPr="000D2592">
        <w:rPr>
          <w:rFonts w:ascii="Times New Roman" w:hAnsi="Times New Roman"/>
          <w:szCs w:val="24"/>
          <w:lang w:val="fr-FR"/>
        </w:rPr>
        <w:t xml:space="preserve">La </w:t>
      </w:r>
      <w:r w:rsidR="00D95CE2" w:rsidRPr="000D2592">
        <w:rPr>
          <w:rFonts w:ascii="Times New Roman" w:hAnsi="Times New Roman"/>
          <w:szCs w:val="24"/>
          <w:lang w:val="fr-FR"/>
        </w:rPr>
        <w:t>rémunération</w:t>
      </w:r>
      <w:r w:rsidRPr="000D2592">
        <w:rPr>
          <w:rFonts w:ascii="Times New Roman" w:hAnsi="Times New Roman"/>
          <w:szCs w:val="24"/>
          <w:lang w:val="fr-FR"/>
        </w:rPr>
        <w:t xml:space="preserve"> des </w:t>
      </w:r>
      <w:r w:rsidR="0004136E" w:rsidRPr="000D2592">
        <w:rPr>
          <w:rFonts w:ascii="Times New Roman" w:hAnsi="Times New Roman"/>
          <w:szCs w:val="24"/>
          <w:lang w:val="fr-FR"/>
        </w:rPr>
        <w:t>dirigeants :</w:t>
      </w:r>
      <w:r w:rsidRPr="000D2592">
        <w:rPr>
          <w:rFonts w:ascii="Times New Roman" w:hAnsi="Times New Roman"/>
          <w:szCs w:val="24"/>
          <w:lang w:val="fr-FR"/>
        </w:rPr>
        <w:t xml:space="preserve"> un enjeu </w:t>
      </w:r>
      <w:r w:rsidR="00D95CE2" w:rsidRPr="000D2592">
        <w:rPr>
          <w:rFonts w:ascii="Times New Roman" w:hAnsi="Times New Roman"/>
          <w:szCs w:val="24"/>
          <w:lang w:val="fr-FR"/>
        </w:rPr>
        <w:t>économique</w:t>
      </w:r>
      <w:r w:rsidRPr="000D2592">
        <w:rPr>
          <w:rFonts w:ascii="Times New Roman" w:hAnsi="Times New Roman"/>
          <w:szCs w:val="24"/>
          <w:lang w:val="fr-FR"/>
        </w:rPr>
        <w:t>, politique et symbolique pour les conseils d’administration (</w:t>
      </w:r>
      <w:r w:rsidR="0004136E" w:rsidRPr="000D2592">
        <w:rPr>
          <w:rFonts w:ascii="Times New Roman" w:hAnsi="Times New Roman"/>
          <w:szCs w:val="24"/>
          <w:lang w:val="fr-FR"/>
        </w:rPr>
        <w:t>Exécutive</w:t>
      </w:r>
      <w:r w:rsidRPr="000D2592">
        <w:rPr>
          <w:rFonts w:ascii="Times New Roman" w:hAnsi="Times New Roman"/>
          <w:szCs w:val="24"/>
          <w:lang w:val="fr-FR"/>
        </w:rPr>
        <w:t xml:space="preserve"> </w:t>
      </w:r>
      <w:r w:rsidR="0004136E" w:rsidRPr="000D2592">
        <w:rPr>
          <w:rFonts w:ascii="Times New Roman" w:hAnsi="Times New Roman"/>
          <w:szCs w:val="24"/>
          <w:lang w:val="fr-FR"/>
        </w:rPr>
        <w:t>compensation :</w:t>
      </w:r>
      <w:r w:rsidRPr="000D2592">
        <w:rPr>
          <w:rFonts w:ascii="Times New Roman" w:hAnsi="Times New Roman"/>
          <w:szCs w:val="24"/>
          <w:lang w:val="fr-FR"/>
        </w:rPr>
        <w:t xml:space="preserve"> an economic, political and symbolic game), </w:t>
      </w:r>
      <w:r w:rsidRPr="000D2592">
        <w:rPr>
          <w:rFonts w:ascii="Times New Roman" w:hAnsi="Times New Roman"/>
          <w:i/>
          <w:szCs w:val="24"/>
          <w:lang w:val="fr-FR"/>
        </w:rPr>
        <w:t>Gestion</w:t>
      </w:r>
      <w:r w:rsidRPr="000D2592">
        <w:rPr>
          <w:rFonts w:ascii="Times New Roman" w:hAnsi="Times New Roman"/>
          <w:szCs w:val="24"/>
          <w:lang w:val="fr-FR"/>
        </w:rPr>
        <w:t>, Autumn, Special Issue on Corporate Governance.</w:t>
      </w:r>
    </w:p>
    <w:p w14:paraId="5E8CD982" w14:textId="77777777" w:rsidR="008D7A21" w:rsidRPr="000D2592" w:rsidRDefault="008D7A21" w:rsidP="008D7A21">
      <w:pPr>
        <w:keepLines/>
        <w:jc w:val="both"/>
        <w:rPr>
          <w:rFonts w:ascii="Times New Roman" w:hAnsi="Times New Roman"/>
          <w:szCs w:val="24"/>
          <w:lang w:val="fr-FR"/>
        </w:rPr>
      </w:pPr>
      <w:r w:rsidRPr="000D2592">
        <w:rPr>
          <w:rFonts w:ascii="Times New Roman" w:hAnsi="Times New Roman"/>
          <w:szCs w:val="24"/>
          <w:lang w:val="fr-FR"/>
        </w:rPr>
        <w:t xml:space="preserve"> </w:t>
      </w:r>
    </w:p>
    <w:p w14:paraId="5C8126FE" w14:textId="77777777" w:rsidR="008D7A21" w:rsidRPr="000D2592" w:rsidRDefault="008D7A21" w:rsidP="008D7A21">
      <w:pPr>
        <w:jc w:val="both"/>
        <w:rPr>
          <w:rFonts w:ascii="Times New Roman" w:hAnsi="Times New Roman"/>
          <w:szCs w:val="24"/>
        </w:rPr>
      </w:pPr>
      <w:r w:rsidRPr="000D2592">
        <w:rPr>
          <w:rFonts w:ascii="Times New Roman" w:hAnsi="Times New Roman"/>
          <w:szCs w:val="24"/>
        </w:rPr>
        <w:t xml:space="preserve">Thorne, L., </w:t>
      </w:r>
      <w:r w:rsidR="00935F42" w:rsidRPr="000D2592">
        <w:rPr>
          <w:rFonts w:ascii="Times New Roman" w:hAnsi="Times New Roman"/>
          <w:szCs w:val="24"/>
        </w:rPr>
        <w:t>(</w:t>
      </w:r>
      <w:r w:rsidRPr="000D2592">
        <w:rPr>
          <w:rFonts w:ascii="Times New Roman" w:hAnsi="Times New Roman"/>
          <w:szCs w:val="24"/>
        </w:rPr>
        <w:t>1998</w:t>
      </w:r>
      <w:r w:rsidR="00935F42" w:rsidRPr="000D2592">
        <w:rPr>
          <w:rFonts w:ascii="Times New Roman" w:hAnsi="Times New Roman"/>
          <w:szCs w:val="24"/>
        </w:rPr>
        <w:t>)</w:t>
      </w:r>
      <w:r w:rsidRPr="000D2592">
        <w:rPr>
          <w:rFonts w:ascii="Times New Roman" w:hAnsi="Times New Roman"/>
          <w:szCs w:val="24"/>
        </w:rPr>
        <w:t xml:space="preserve">. The Role of Virtue in Auditors’ Ethical Decision-Making:  An Integration of Cognitive-Developmental and Virtue-Ethics Perspectives, </w:t>
      </w:r>
      <w:r w:rsidRPr="000D2592">
        <w:rPr>
          <w:rFonts w:ascii="Times New Roman" w:hAnsi="Times New Roman"/>
          <w:i/>
          <w:szCs w:val="24"/>
        </w:rPr>
        <w:t>Research on Accounting Ethics</w:t>
      </w:r>
      <w:r w:rsidRPr="000D2592">
        <w:rPr>
          <w:rFonts w:ascii="Times New Roman" w:hAnsi="Times New Roman"/>
          <w:szCs w:val="24"/>
        </w:rPr>
        <w:t xml:space="preserve">, Vol. 4. </w:t>
      </w:r>
    </w:p>
    <w:p w14:paraId="61C1C526" w14:textId="77777777" w:rsidR="008D7A21" w:rsidRPr="000D2592" w:rsidRDefault="008D7A21" w:rsidP="008D7A21">
      <w:pPr>
        <w:jc w:val="both"/>
        <w:rPr>
          <w:rFonts w:ascii="Times New Roman" w:hAnsi="Times New Roman"/>
          <w:szCs w:val="24"/>
        </w:rPr>
      </w:pPr>
    </w:p>
    <w:p w14:paraId="61B52BB4" w14:textId="77777777" w:rsidR="008D7A21" w:rsidRPr="000D2592" w:rsidRDefault="008D7A21" w:rsidP="008D7A21">
      <w:pPr>
        <w:keepNext/>
        <w:keepLines/>
        <w:jc w:val="both"/>
        <w:rPr>
          <w:rFonts w:ascii="Times New Roman" w:hAnsi="Times New Roman"/>
          <w:szCs w:val="24"/>
        </w:rPr>
      </w:pPr>
      <w:r w:rsidRPr="000D2592">
        <w:rPr>
          <w:rFonts w:ascii="Times New Roman" w:hAnsi="Times New Roman"/>
          <w:szCs w:val="24"/>
        </w:rPr>
        <w:t xml:space="preserve">Magnan, M., St. Onge, S., Thorne, L., </w:t>
      </w:r>
      <w:r w:rsidR="00935F42" w:rsidRPr="000D2592">
        <w:rPr>
          <w:rFonts w:ascii="Times New Roman" w:hAnsi="Times New Roman"/>
          <w:szCs w:val="24"/>
        </w:rPr>
        <w:t>(</w:t>
      </w:r>
      <w:r w:rsidRPr="000D2592">
        <w:rPr>
          <w:rFonts w:ascii="Times New Roman" w:hAnsi="Times New Roman"/>
          <w:szCs w:val="24"/>
        </w:rPr>
        <w:t>1996</w:t>
      </w:r>
      <w:r w:rsidR="00935F42" w:rsidRPr="000D2592">
        <w:rPr>
          <w:rFonts w:ascii="Times New Roman" w:hAnsi="Times New Roman"/>
          <w:szCs w:val="24"/>
        </w:rPr>
        <w:t>)</w:t>
      </w:r>
      <w:r w:rsidRPr="000D2592">
        <w:rPr>
          <w:rFonts w:ascii="Times New Roman" w:hAnsi="Times New Roman"/>
          <w:szCs w:val="24"/>
        </w:rPr>
        <w:t xml:space="preserve">. Performance organisationnelle et remuneration des dirigeants: une comparison Canada-Etats-Unis (Organizational performance and executive compensation: A Canada-U.S. comparison), </w:t>
      </w:r>
      <w:r w:rsidRPr="000D2592">
        <w:rPr>
          <w:rFonts w:ascii="Times New Roman" w:hAnsi="Times New Roman"/>
          <w:i/>
          <w:szCs w:val="24"/>
        </w:rPr>
        <w:t>Canadian Journal of Administrative Studies</w:t>
      </w:r>
      <w:r w:rsidRPr="000D2592">
        <w:rPr>
          <w:rFonts w:ascii="Times New Roman" w:hAnsi="Times New Roman"/>
          <w:szCs w:val="24"/>
        </w:rPr>
        <w:t>, Special Issue, International Accounting and Finance, June, vol. 13, Issue 2 page 142.</w:t>
      </w:r>
    </w:p>
    <w:p w14:paraId="7E5A7D9E" w14:textId="77777777" w:rsidR="008D7A21" w:rsidRPr="000D2592" w:rsidRDefault="008D7A21" w:rsidP="008D7A21">
      <w:pPr>
        <w:keepLines/>
        <w:jc w:val="both"/>
        <w:rPr>
          <w:rFonts w:ascii="Times New Roman" w:hAnsi="Times New Roman"/>
          <w:szCs w:val="24"/>
        </w:rPr>
      </w:pPr>
    </w:p>
    <w:p w14:paraId="7091FF72" w14:textId="77777777" w:rsidR="00BB34B1" w:rsidRPr="000D2592" w:rsidRDefault="008D7A21" w:rsidP="00BB34B1">
      <w:pPr>
        <w:jc w:val="both"/>
        <w:rPr>
          <w:rFonts w:ascii="Times New Roman" w:hAnsi="Times New Roman"/>
          <w:szCs w:val="24"/>
        </w:rPr>
      </w:pPr>
      <w:r w:rsidRPr="000D2592">
        <w:rPr>
          <w:rFonts w:ascii="Times New Roman" w:hAnsi="Times New Roman"/>
          <w:szCs w:val="24"/>
        </w:rPr>
        <w:t xml:space="preserve">St. Onge, S., Magnan, M., Raymond, S., Thorne, L., </w:t>
      </w:r>
      <w:r w:rsidR="00935F42" w:rsidRPr="000D2592">
        <w:rPr>
          <w:rFonts w:ascii="Times New Roman" w:hAnsi="Times New Roman"/>
          <w:szCs w:val="24"/>
        </w:rPr>
        <w:t>(</w:t>
      </w:r>
      <w:r w:rsidRPr="000D2592">
        <w:rPr>
          <w:rFonts w:ascii="Times New Roman" w:hAnsi="Times New Roman"/>
          <w:szCs w:val="24"/>
        </w:rPr>
        <w:t>1996</w:t>
      </w:r>
      <w:r w:rsidR="00935F42" w:rsidRPr="000D2592">
        <w:rPr>
          <w:rFonts w:ascii="Times New Roman" w:hAnsi="Times New Roman"/>
          <w:szCs w:val="24"/>
        </w:rPr>
        <w:t>)</w:t>
      </w:r>
      <w:r w:rsidRPr="000D2592">
        <w:rPr>
          <w:rFonts w:ascii="Times New Roman" w:hAnsi="Times New Roman"/>
          <w:szCs w:val="24"/>
        </w:rPr>
        <w:t xml:space="preserve">. </w:t>
      </w:r>
      <w:r w:rsidRPr="000D2592">
        <w:rPr>
          <w:rFonts w:ascii="Times New Roman" w:hAnsi="Times New Roman"/>
          <w:szCs w:val="24"/>
          <w:lang w:val="fr-FR"/>
        </w:rPr>
        <w:t xml:space="preserve">L’efficacité des régimes d’option d’achat </w:t>
      </w:r>
      <w:r w:rsidR="0004136E" w:rsidRPr="000D2592">
        <w:rPr>
          <w:rFonts w:ascii="Times New Roman" w:hAnsi="Times New Roman"/>
          <w:szCs w:val="24"/>
          <w:lang w:val="fr-FR"/>
        </w:rPr>
        <w:t>d’actions :</w:t>
      </w:r>
      <w:r w:rsidRPr="000D2592">
        <w:rPr>
          <w:rFonts w:ascii="Times New Roman" w:hAnsi="Times New Roman"/>
          <w:szCs w:val="24"/>
          <w:lang w:val="fr-FR"/>
        </w:rPr>
        <w:t xml:space="preserve"> qu’en sait-</w:t>
      </w:r>
      <w:r w:rsidR="00190630" w:rsidRPr="000D2592">
        <w:rPr>
          <w:rFonts w:ascii="Times New Roman" w:hAnsi="Times New Roman"/>
          <w:szCs w:val="24"/>
          <w:lang w:val="fr-FR"/>
        </w:rPr>
        <w:t>on ?</w:t>
      </w:r>
      <w:r w:rsidRPr="000D2592">
        <w:rPr>
          <w:rFonts w:ascii="Times New Roman" w:hAnsi="Times New Roman"/>
          <w:szCs w:val="24"/>
          <w:lang w:val="fr-FR"/>
        </w:rPr>
        <w:t xml:space="preserve"> </w:t>
      </w:r>
      <w:r w:rsidRPr="000D2592">
        <w:rPr>
          <w:rFonts w:ascii="Times New Roman" w:hAnsi="Times New Roman"/>
          <w:szCs w:val="24"/>
        </w:rPr>
        <w:t xml:space="preserve">(The effectiveness of stock option plans), </w:t>
      </w:r>
      <w:r w:rsidRPr="000D2592">
        <w:rPr>
          <w:rFonts w:ascii="Times New Roman" w:hAnsi="Times New Roman"/>
          <w:i/>
          <w:szCs w:val="24"/>
        </w:rPr>
        <w:t>Gestion</w:t>
      </w:r>
      <w:r w:rsidRPr="000D2592">
        <w:rPr>
          <w:rFonts w:ascii="Times New Roman" w:hAnsi="Times New Roman"/>
          <w:szCs w:val="24"/>
        </w:rPr>
        <w:t>, June.</w:t>
      </w:r>
    </w:p>
    <w:p w14:paraId="2C01ABBB" w14:textId="77777777" w:rsidR="00BB34B1" w:rsidRPr="000D2592" w:rsidRDefault="00BB34B1" w:rsidP="00BB34B1">
      <w:pPr>
        <w:jc w:val="both"/>
        <w:rPr>
          <w:rFonts w:ascii="Times New Roman" w:hAnsi="Times New Roman"/>
          <w:szCs w:val="24"/>
        </w:rPr>
      </w:pPr>
    </w:p>
    <w:p w14:paraId="5725ED63" w14:textId="77777777" w:rsidR="008D7A21" w:rsidRPr="000D2592" w:rsidRDefault="008D7A21" w:rsidP="00BB34B1">
      <w:pPr>
        <w:jc w:val="both"/>
        <w:rPr>
          <w:rFonts w:ascii="Times New Roman" w:hAnsi="Times New Roman"/>
          <w:szCs w:val="24"/>
        </w:rPr>
      </w:pPr>
      <w:r w:rsidRPr="000D2592">
        <w:rPr>
          <w:rFonts w:ascii="Times New Roman" w:hAnsi="Times New Roman"/>
          <w:szCs w:val="24"/>
        </w:rPr>
        <w:t xml:space="preserve">Magnan, M., St. Onge, S., Thorne, L., </w:t>
      </w:r>
      <w:r w:rsidR="00935F42" w:rsidRPr="000D2592">
        <w:rPr>
          <w:rFonts w:ascii="Times New Roman" w:hAnsi="Times New Roman"/>
          <w:szCs w:val="24"/>
        </w:rPr>
        <w:t>(</w:t>
      </w:r>
      <w:r w:rsidRPr="000D2592">
        <w:rPr>
          <w:rFonts w:ascii="Times New Roman" w:hAnsi="Times New Roman"/>
          <w:szCs w:val="24"/>
        </w:rPr>
        <w:t>1995</w:t>
      </w:r>
      <w:r w:rsidR="00935F42" w:rsidRPr="000D2592">
        <w:rPr>
          <w:rFonts w:ascii="Times New Roman" w:hAnsi="Times New Roman"/>
          <w:szCs w:val="24"/>
        </w:rPr>
        <w:t>)</w:t>
      </w:r>
      <w:r w:rsidRPr="000D2592">
        <w:rPr>
          <w:rFonts w:ascii="Times New Roman" w:hAnsi="Times New Roman"/>
          <w:szCs w:val="24"/>
        </w:rPr>
        <w:t xml:space="preserve">. A Comparative Analysis of the Determinants of Executive Compensation </w:t>
      </w:r>
      <w:r w:rsidR="00A83AA6" w:rsidRPr="000D2592">
        <w:rPr>
          <w:rFonts w:ascii="Times New Roman" w:hAnsi="Times New Roman"/>
          <w:szCs w:val="24"/>
        </w:rPr>
        <w:t>between</w:t>
      </w:r>
      <w:r w:rsidRPr="000D2592">
        <w:rPr>
          <w:rFonts w:ascii="Times New Roman" w:hAnsi="Times New Roman"/>
          <w:szCs w:val="24"/>
        </w:rPr>
        <w:t xml:space="preserve"> Canadian and U.S. Firms, </w:t>
      </w:r>
      <w:r w:rsidRPr="000D2592">
        <w:rPr>
          <w:rFonts w:ascii="Times New Roman" w:hAnsi="Times New Roman"/>
          <w:i/>
          <w:szCs w:val="24"/>
        </w:rPr>
        <w:t>Relations Industrielles/Industrial Relations</w:t>
      </w:r>
      <w:r w:rsidRPr="000D2592">
        <w:rPr>
          <w:rFonts w:ascii="Times New Roman" w:hAnsi="Times New Roman"/>
          <w:szCs w:val="24"/>
        </w:rPr>
        <w:t xml:space="preserve">, Vol. 50, no. 2, June. </w:t>
      </w:r>
    </w:p>
    <w:p w14:paraId="6510E19A" w14:textId="77777777" w:rsidR="00952D9D" w:rsidRPr="000D2592" w:rsidRDefault="00952D9D" w:rsidP="00BB34B1">
      <w:pPr>
        <w:jc w:val="both"/>
        <w:rPr>
          <w:rFonts w:ascii="Times New Roman" w:hAnsi="Times New Roman"/>
          <w:szCs w:val="24"/>
        </w:rPr>
      </w:pPr>
    </w:p>
    <w:p w14:paraId="53ABCDB3" w14:textId="77777777" w:rsidR="00952D9D" w:rsidRPr="000D2592" w:rsidRDefault="00952D9D" w:rsidP="00BB34B1">
      <w:pPr>
        <w:jc w:val="both"/>
        <w:rPr>
          <w:rFonts w:ascii="Times New Roman" w:hAnsi="Times New Roman"/>
          <w:szCs w:val="24"/>
        </w:rPr>
      </w:pPr>
      <w:r w:rsidRPr="000D2592">
        <w:rPr>
          <w:rFonts w:ascii="Times New Roman" w:hAnsi="Times New Roman"/>
          <w:szCs w:val="24"/>
        </w:rPr>
        <w:t xml:space="preserve">*Financial Times Journals, as of </w:t>
      </w:r>
      <w:r w:rsidR="00A26B6E" w:rsidRPr="000D2592">
        <w:rPr>
          <w:rFonts w:ascii="Times New Roman" w:hAnsi="Times New Roman"/>
          <w:szCs w:val="24"/>
        </w:rPr>
        <w:t>current</w:t>
      </w:r>
      <w:r w:rsidRPr="000D2592">
        <w:rPr>
          <w:rFonts w:ascii="Times New Roman" w:hAnsi="Times New Roman"/>
          <w:szCs w:val="24"/>
        </w:rPr>
        <w:t xml:space="preserve"> Financial Times List.</w:t>
      </w:r>
    </w:p>
    <w:p w14:paraId="00FF366E" w14:textId="77777777" w:rsidR="008D7A21" w:rsidRPr="000D2592" w:rsidRDefault="008D7A21" w:rsidP="008D7A21">
      <w:pPr>
        <w:keepNext/>
        <w:keepLines/>
        <w:jc w:val="center"/>
        <w:rPr>
          <w:rFonts w:ascii="Times New Roman" w:hAnsi="Times New Roman"/>
          <w:szCs w:val="24"/>
        </w:rPr>
      </w:pPr>
    </w:p>
    <w:p w14:paraId="225FFED9" w14:textId="51997E3E" w:rsidR="00C81276" w:rsidRPr="000D2592" w:rsidRDefault="00C81276">
      <w:pPr>
        <w:pStyle w:val="Heading3"/>
        <w:rPr>
          <w:sz w:val="24"/>
          <w:szCs w:val="24"/>
        </w:rPr>
      </w:pPr>
      <w:r w:rsidRPr="000D2592">
        <w:rPr>
          <w:sz w:val="24"/>
          <w:szCs w:val="24"/>
        </w:rPr>
        <w:t>Professional Publications</w:t>
      </w:r>
    </w:p>
    <w:p w14:paraId="088CF083" w14:textId="77777777" w:rsidR="00C9509D" w:rsidRPr="000D2592" w:rsidRDefault="00C9509D" w:rsidP="00C9509D"/>
    <w:p w14:paraId="382EE131" w14:textId="69D49AEB" w:rsidR="00A857B0" w:rsidRPr="000D2592" w:rsidRDefault="004631C1" w:rsidP="00C9509D">
      <w:pPr>
        <w:jc w:val="both"/>
        <w:rPr>
          <w:rFonts w:ascii="Times New Roman" w:hAnsi="Times New Roman"/>
          <w:szCs w:val="24"/>
        </w:rPr>
      </w:pPr>
      <w:r w:rsidRPr="000D2592">
        <w:rPr>
          <w:rFonts w:ascii="Times New Roman" w:hAnsi="Times New Roman"/>
          <w:szCs w:val="24"/>
        </w:rPr>
        <w:t xml:space="preserve">Tullo, L., Joshi, P., </w:t>
      </w:r>
      <w:r w:rsidR="00960EFA" w:rsidRPr="000D2592">
        <w:rPr>
          <w:rFonts w:ascii="Times New Roman" w:hAnsi="Times New Roman"/>
          <w:szCs w:val="24"/>
        </w:rPr>
        <w:t xml:space="preserve">Thorne, L., Epelbaum, N., A Practitioners Guide to Crypto: Global Risk, Regulation and Taxation, </w:t>
      </w:r>
      <w:r w:rsidR="00995641" w:rsidRPr="00126E95">
        <w:rPr>
          <w:rFonts w:ascii="Times New Roman" w:hAnsi="Times New Roman"/>
          <w:i/>
          <w:iCs/>
          <w:szCs w:val="24"/>
        </w:rPr>
        <w:t>Global Risk Institute</w:t>
      </w:r>
      <w:r w:rsidR="00995641" w:rsidRPr="000D2592">
        <w:rPr>
          <w:rFonts w:ascii="Times New Roman" w:hAnsi="Times New Roman"/>
          <w:szCs w:val="24"/>
        </w:rPr>
        <w:t>, pages 1-14. October 2023.</w:t>
      </w:r>
    </w:p>
    <w:p w14:paraId="09E34D49" w14:textId="77777777" w:rsidR="00A857B0" w:rsidRPr="000D2592" w:rsidRDefault="00A857B0" w:rsidP="00C9509D">
      <w:pPr>
        <w:jc w:val="both"/>
        <w:rPr>
          <w:rFonts w:ascii="Times New Roman" w:hAnsi="Times New Roman"/>
          <w:szCs w:val="24"/>
        </w:rPr>
      </w:pPr>
    </w:p>
    <w:p w14:paraId="2547192F" w14:textId="7981F6BB" w:rsidR="00C9509D" w:rsidRPr="000D2592" w:rsidRDefault="00C9509D" w:rsidP="00C9509D">
      <w:pPr>
        <w:jc w:val="both"/>
        <w:rPr>
          <w:rFonts w:ascii="Times New Roman" w:hAnsi="Times New Roman"/>
          <w:szCs w:val="24"/>
        </w:rPr>
      </w:pPr>
      <w:r w:rsidRPr="000D2592">
        <w:rPr>
          <w:rFonts w:ascii="Times New Roman" w:hAnsi="Times New Roman"/>
          <w:szCs w:val="24"/>
        </w:rPr>
        <w:t xml:space="preserve">Thorne, L and A. Monohar Chellani, Government Assistant Programs, Subsidies and Financial Considerations for SMEs during the Great Lockdown. </w:t>
      </w:r>
      <w:r w:rsidRPr="000D2592">
        <w:rPr>
          <w:rFonts w:ascii="Times New Roman" w:hAnsi="Times New Roman"/>
          <w:i/>
          <w:iCs/>
          <w:szCs w:val="24"/>
        </w:rPr>
        <w:t>Executive Briefs, Schulich School of Business, Center for Global Enterprise: Website.</w:t>
      </w:r>
      <w:r w:rsidRPr="000D2592">
        <w:rPr>
          <w:rFonts w:ascii="Times New Roman" w:hAnsi="Times New Roman"/>
          <w:szCs w:val="24"/>
        </w:rPr>
        <w:t xml:space="preserve"> 2020. </w:t>
      </w:r>
    </w:p>
    <w:p w14:paraId="4E279C14" w14:textId="77777777" w:rsidR="00C9509D" w:rsidRPr="000D2592" w:rsidRDefault="00C9509D">
      <w:pPr>
        <w:jc w:val="both"/>
        <w:rPr>
          <w:rFonts w:ascii="Times New Roman" w:hAnsi="Times New Roman"/>
          <w:szCs w:val="24"/>
        </w:rPr>
      </w:pPr>
    </w:p>
    <w:p w14:paraId="133B1A84" w14:textId="339DF75E" w:rsidR="00C81276" w:rsidRPr="000D2592" w:rsidRDefault="00C81276">
      <w:pPr>
        <w:jc w:val="both"/>
        <w:rPr>
          <w:rFonts w:ascii="Times New Roman" w:hAnsi="Times New Roman"/>
          <w:szCs w:val="24"/>
        </w:rPr>
      </w:pPr>
      <w:r w:rsidRPr="000D2592">
        <w:rPr>
          <w:rFonts w:ascii="Times New Roman" w:hAnsi="Times New Roman"/>
          <w:szCs w:val="24"/>
        </w:rPr>
        <w:t>Libby, T., and L. Thorne, Virtuous Auditors:  The Qualities that Promote Professional Judgment,</w:t>
      </w:r>
      <w:r w:rsidRPr="000D2592">
        <w:rPr>
          <w:rFonts w:ascii="Times New Roman" w:hAnsi="Times New Roman"/>
          <w:i/>
          <w:szCs w:val="24"/>
        </w:rPr>
        <w:t xml:space="preserve"> </w:t>
      </w:r>
      <w:r w:rsidRPr="000D2592">
        <w:rPr>
          <w:rFonts w:ascii="Times New Roman" w:hAnsi="Times New Roman"/>
          <w:i/>
          <w:szCs w:val="24"/>
        </w:rPr>
        <w:lastRenderedPageBreak/>
        <w:t>CA Magazine</w:t>
      </w:r>
      <w:r w:rsidRPr="000D2592">
        <w:rPr>
          <w:rFonts w:ascii="Times New Roman" w:hAnsi="Times New Roman"/>
          <w:szCs w:val="24"/>
        </w:rPr>
        <w:t>, October 2003.</w:t>
      </w:r>
    </w:p>
    <w:p w14:paraId="5D74EA0E" w14:textId="77777777" w:rsidR="00C81276" w:rsidRPr="000D2592" w:rsidRDefault="00C81276">
      <w:pPr>
        <w:jc w:val="both"/>
        <w:rPr>
          <w:rFonts w:ascii="Times New Roman" w:hAnsi="Times New Roman"/>
          <w:szCs w:val="24"/>
        </w:rPr>
      </w:pPr>
    </w:p>
    <w:p w14:paraId="69440C73" w14:textId="77777777" w:rsidR="00C81276" w:rsidRPr="000D2592" w:rsidRDefault="00C81276">
      <w:pPr>
        <w:widowControl/>
        <w:rPr>
          <w:rFonts w:ascii="Times New Roman" w:hAnsi="Times New Roman"/>
          <w:szCs w:val="24"/>
        </w:rPr>
      </w:pPr>
      <w:r w:rsidRPr="000D2592">
        <w:rPr>
          <w:rFonts w:ascii="Times New Roman" w:hAnsi="Times New Roman"/>
          <w:szCs w:val="24"/>
        </w:rPr>
        <w:t xml:space="preserve">Thorne, L., and P. Wayne, A Critique of the CICA Response to OSC regarding the Sarbanes-Oxley Act, </w:t>
      </w:r>
      <w:r w:rsidRPr="00126E95">
        <w:rPr>
          <w:rFonts w:ascii="Times New Roman" w:hAnsi="Times New Roman"/>
          <w:i/>
          <w:iCs/>
          <w:szCs w:val="24"/>
        </w:rPr>
        <w:t>Capital Market Institute Position Paper</w:t>
      </w:r>
      <w:r w:rsidRPr="000D2592">
        <w:rPr>
          <w:rFonts w:ascii="Times New Roman" w:hAnsi="Times New Roman"/>
          <w:szCs w:val="24"/>
        </w:rPr>
        <w:t>, January 2003.</w:t>
      </w:r>
    </w:p>
    <w:p w14:paraId="729E9129" w14:textId="77777777" w:rsidR="00C81276" w:rsidRPr="000D2592" w:rsidRDefault="00C81276">
      <w:pPr>
        <w:jc w:val="both"/>
        <w:rPr>
          <w:rFonts w:ascii="Times New Roman" w:hAnsi="Times New Roman"/>
          <w:szCs w:val="24"/>
        </w:rPr>
      </w:pPr>
    </w:p>
    <w:p w14:paraId="4833B5A0"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Craighead, J., Magnan, M, and Thorne, L. Compensation disclosure: Who wins? </w:t>
      </w:r>
      <w:r w:rsidRPr="000D2592">
        <w:rPr>
          <w:rFonts w:ascii="Times New Roman" w:hAnsi="Times New Roman"/>
          <w:i/>
          <w:szCs w:val="24"/>
        </w:rPr>
        <w:t>Ivey Business Journal</w:t>
      </w:r>
      <w:r w:rsidRPr="000D2592">
        <w:rPr>
          <w:rFonts w:ascii="Times New Roman" w:hAnsi="Times New Roman"/>
          <w:szCs w:val="24"/>
        </w:rPr>
        <w:t>, September 2000.</w:t>
      </w:r>
    </w:p>
    <w:p w14:paraId="02CB8BFA" w14:textId="77777777" w:rsidR="00C81276" w:rsidRPr="000D2592" w:rsidRDefault="00C81276">
      <w:pPr>
        <w:jc w:val="both"/>
        <w:rPr>
          <w:rFonts w:ascii="Times New Roman" w:hAnsi="Times New Roman"/>
          <w:szCs w:val="24"/>
        </w:rPr>
      </w:pPr>
    </w:p>
    <w:p w14:paraId="55C5A8EC"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Magnan, M., St. Onge, S., Thorne, L., Executive Compensation in Canada: Between Facts and Fiction, </w:t>
      </w:r>
      <w:r w:rsidRPr="000D2592">
        <w:rPr>
          <w:rFonts w:ascii="Times New Roman" w:hAnsi="Times New Roman"/>
          <w:i/>
          <w:szCs w:val="24"/>
        </w:rPr>
        <w:t>Compensation News</w:t>
      </w:r>
      <w:r w:rsidRPr="000D2592">
        <w:rPr>
          <w:rFonts w:ascii="Times New Roman" w:hAnsi="Times New Roman"/>
          <w:szCs w:val="24"/>
        </w:rPr>
        <w:t>, Vol. 1, no. 2, November 1993.</w:t>
      </w:r>
    </w:p>
    <w:p w14:paraId="1AEE3AEF" w14:textId="77777777" w:rsidR="00C81276" w:rsidRPr="000D2592" w:rsidRDefault="00C81276">
      <w:pPr>
        <w:jc w:val="both"/>
        <w:rPr>
          <w:rFonts w:ascii="Times New Roman" w:hAnsi="Times New Roman"/>
          <w:szCs w:val="24"/>
        </w:rPr>
      </w:pPr>
    </w:p>
    <w:p w14:paraId="40579B18"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Scott, J., Thorne, L., A Larger Tax Shield, </w:t>
      </w:r>
      <w:r w:rsidRPr="000D2592">
        <w:rPr>
          <w:rFonts w:ascii="Times New Roman" w:hAnsi="Times New Roman"/>
          <w:i/>
          <w:szCs w:val="24"/>
        </w:rPr>
        <w:t>CGA Magazine</w:t>
      </w:r>
      <w:r w:rsidRPr="000D2592">
        <w:rPr>
          <w:rFonts w:ascii="Times New Roman" w:hAnsi="Times New Roman"/>
          <w:szCs w:val="24"/>
        </w:rPr>
        <w:t>, Vol. 23, no. 4, April 1989.</w:t>
      </w:r>
    </w:p>
    <w:p w14:paraId="7BE5D15D" w14:textId="77777777" w:rsidR="008C0256" w:rsidRPr="000D2592" w:rsidRDefault="008C0256">
      <w:pPr>
        <w:jc w:val="center"/>
        <w:rPr>
          <w:rFonts w:ascii="Times New Roman" w:hAnsi="Times New Roman"/>
          <w:b/>
          <w:szCs w:val="24"/>
        </w:rPr>
      </w:pPr>
    </w:p>
    <w:p w14:paraId="3A9DE155" w14:textId="1C7522BD" w:rsidR="004821F7" w:rsidRPr="000D2592" w:rsidRDefault="00C81276" w:rsidP="004821F7">
      <w:pPr>
        <w:jc w:val="center"/>
        <w:rPr>
          <w:rFonts w:ascii="Times New Roman" w:hAnsi="Times New Roman"/>
          <w:b/>
          <w:szCs w:val="24"/>
        </w:rPr>
      </w:pPr>
      <w:r w:rsidRPr="000D2592">
        <w:rPr>
          <w:rFonts w:ascii="Times New Roman" w:hAnsi="Times New Roman"/>
          <w:b/>
          <w:szCs w:val="24"/>
        </w:rPr>
        <w:t>Book Chapters</w:t>
      </w:r>
      <w:r w:rsidR="007A7C63" w:rsidRPr="000D2592">
        <w:rPr>
          <w:rFonts w:ascii="Times New Roman" w:hAnsi="Times New Roman"/>
          <w:b/>
          <w:szCs w:val="24"/>
        </w:rPr>
        <w:t xml:space="preserve">, </w:t>
      </w:r>
      <w:r w:rsidR="004F4B20" w:rsidRPr="000D2592">
        <w:rPr>
          <w:rFonts w:ascii="Times New Roman" w:hAnsi="Times New Roman"/>
          <w:b/>
          <w:szCs w:val="24"/>
        </w:rPr>
        <w:t>Blogs,</w:t>
      </w:r>
      <w:r w:rsidR="007A7C63" w:rsidRPr="000D2592">
        <w:rPr>
          <w:rFonts w:ascii="Times New Roman" w:hAnsi="Times New Roman"/>
          <w:b/>
          <w:szCs w:val="24"/>
        </w:rPr>
        <w:t xml:space="preserve"> </w:t>
      </w:r>
      <w:r w:rsidR="004C121C" w:rsidRPr="000D2592">
        <w:rPr>
          <w:rFonts w:ascii="Times New Roman" w:hAnsi="Times New Roman"/>
          <w:b/>
          <w:szCs w:val="24"/>
        </w:rPr>
        <w:t>and Book Reviews</w:t>
      </w:r>
    </w:p>
    <w:p w14:paraId="55DA6028" w14:textId="77777777" w:rsidR="004821F7" w:rsidRPr="000D2592" w:rsidRDefault="004821F7" w:rsidP="004821F7">
      <w:pPr>
        <w:jc w:val="center"/>
        <w:rPr>
          <w:rFonts w:ascii="Times New Roman" w:hAnsi="Times New Roman"/>
          <w:b/>
          <w:szCs w:val="24"/>
        </w:rPr>
      </w:pPr>
    </w:p>
    <w:p w14:paraId="0DF27292" w14:textId="343BFD28" w:rsidR="001E4FEF" w:rsidRPr="000D2592" w:rsidRDefault="001E4FEF" w:rsidP="001E4FEF">
      <w:pPr>
        <w:rPr>
          <w:rFonts w:ascii="Times New Roman" w:hAnsi="Times New Roman"/>
          <w:color w:val="222222"/>
          <w:szCs w:val="24"/>
          <w:shd w:val="clear" w:color="auto" w:fill="FFFFFF"/>
        </w:rPr>
      </w:pPr>
      <w:r w:rsidRPr="000D2592">
        <w:rPr>
          <w:rFonts w:ascii="Times New Roman" w:hAnsi="Times New Roman"/>
          <w:i/>
          <w:iCs/>
          <w:szCs w:val="24"/>
        </w:rPr>
        <w:t xml:space="preserve">Introduction </w:t>
      </w:r>
      <w:r w:rsidRPr="000D2592">
        <w:rPr>
          <w:rFonts w:ascii="Times New Roman" w:hAnsi="Times New Roman"/>
          <w:szCs w:val="24"/>
        </w:rPr>
        <w:t xml:space="preserve">to </w:t>
      </w:r>
      <w:r w:rsidRPr="000D2592">
        <w:rPr>
          <w:rFonts w:ascii="Times New Roman" w:hAnsi="Times New Roman"/>
          <w:iCs/>
          <w:color w:val="222222"/>
          <w:szCs w:val="24"/>
          <w:shd w:val="clear" w:color="auto" w:fill="FFFFFF"/>
        </w:rPr>
        <w:t>The Routledge Companion to Behavioral Accounting Research</w:t>
      </w:r>
      <w:r w:rsidRPr="000D2592">
        <w:rPr>
          <w:rFonts w:ascii="Times New Roman" w:hAnsi="Times New Roman"/>
          <w:color w:val="222222"/>
          <w:szCs w:val="24"/>
          <w:shd w:val="clear" w:color="auto" w:fill="FFFFFF"/>
        </w:rPr>
        <w:t>. Page 1-4 in Routledge (Taylor and Francis), Second Edition 2025 with Theresa Libby.</w:t>
      </w:r>
    </w:p>
    <w:p w14:paraId="6D353DC9" w14:textId="77777777" w:rsidR="001E4FEF" w:rsidRPr="000D2592" w:rsidRDefault="001E4FEF" w:rsidP="00A80150">
      <w:pPr>
        <w:rPr>
          <w:rFonts w:ascii="Times New Roman" w:hAnsi="Times New Roman"/>
          <w:szCs w:val="24"/>
        </w:rPr>
      </w:pPr>
    </w:p>
    <w:p w14:paraId="2E89B394" w14:textId="233DD782" w:rsidR="00A80150" w:rsidRPr="000D2592" w:rsidRDefault="00A80150" w:rsidP="00A80150">
      <w:pPr>
        <w:rPr>
          <w:rFonts w:ascii="Times New Roman" w:hAnsi="Times New Roman"/>
          <w:color w:val="222222"/>
          <w:szCs w:val="24"/>
          <w:shd w:val="clear" w:color="auto" w:fill="FFFFFF"/>
        </w:rPr>
      </w:pPr>
      <w:r w:rsidRPr="000D2592">
        <w:rPr>
          <w:rFonts w:ascii="Times New Roman" w:hAnsi="Times New Roman"/>
          <w:szCs w:val="24"/>
        </w:rPr>
        <w:t xml:space="preserve">The Development of Behavioral Measures of Accounting Constructs, with Sameera </w:t>
      </w:r>
      <w:r w:rsidR="00B71229" w:rsidRPr="000D2592">
        <w:rPr>
          <w:rFonts w:ascii="Times New Roman" w:hAnsi="Times New Roman"/>
          <w:szCs w:val="24"/>
        </w:rPr>
        <w:t xml:space="preserve">Hassan, </w:t>
      </w:r>
      <w:r w:rsidRPr="000D2592">
        <w:rPr>
          <w:rFonts w:ascii="Times New Roman" w:hAnsi="Times New Roman"/>
          <w:szCs w:val="24"/>
        </w:rPr>
        <w:t>Chapter 5, in</w:t>
      </w:r>
      <w:r w:rsidRPr="000D2592">
        <w:rPr>
          <w:rFonts w:ascii="Times New Roman" w:hAnsi="Times New Roman"/>
          <w:i/>
          <w:iCs/>
          <w:szCs w:val="24"/>
        </w:rPr>
        <w:t xml:space="preserve"> The Routledge Companion to Behavioral Accounting Research</w:t>
      </w:r>
      <w:r w:rsidRPr="000D2592">
        <w:rPr>
          <w:rFonts w:ascii="Times New Roman" w:hAnsi="Times New Roman"/>
          <w:szCs w:val="24"/>
        </w:rPr>
        <w:t xml:space="preserve">, </w:t>
      </w:r>
      <w:r w:rsidR="001E4FEF" w:rsidRPr="000D2592">
        <w:rPr>
          <w:rFonts w:ascii="Times New Roman" w:hAnsi="Times New Roman"/>
          <w:szCs w:val="24"/>
        </w:rPr>
        <w:t>S</w:t>
      </w:r>
      <w:r w:rsidR="00B71229" w:rsidRPr="000D2592">
        <w:rPr>
          <w:rFonts w:ascii="Times New Roman" w:hAnsi="Times New Roman"/>
          <w:szCs w:val="24"/>
        </w:rPr>
        <w:t xml:space="preserve">econd </w:t>
      </w:r>
      <w:r w:rsidR="001E4FEF" w:rsidRPr="000D2592">
        <w:rPr>
          <w:rFonts w:ascii="Times New Roman" w:hAnsi="Times New Roman"/>
          <w:szCs w:val="24"/>
        </w:rPr>
        <w:t>E</w:t>
      </w:r>
      <w:r w:rsidR="00B71229" w:rsidRPr="000D2592">
        <w:rPr>
          <w:rFonts w:ascii="Times New Roman" w:hAnsi="Times New Roman"/>
          <w:szCs w:val="24"/>
        </w:rPr>
        <w:t xml:space="preserve">dition, </w:t>
      </w:r>
      <w:r w:rsidRPr="000D2592">
        <w:rPr>
          <w:rFonts w:ascii="Times New Roman" w:hAnsi="Times New Roman"/>
          <w:szCs w:val="24"/>
        </w:rPr>
        <w:t>ed. T. Libby and L. Thorne, Routledge/Taylor, and Francis 20</w:t>
      </w:r>
      <w:r w:rsidR="00B71229" w:rsidRPr="000D2592">
        <w:rPr>
          <w:rFonts w:ascii="Times New Roman" w:hAnsi="Times New Roman"/>
          <w:szCs w:val="24"/>
        </w:rPr>
        <w:t>25</w:t>
      </w:r>
      <w:r w:rsidRPr="000D2592">
        <w:rPr>
          <w:rFonts w:ascii="Times New Roman" w:hAnsi="Times New Roman"/>
          <w:szCs w:val="24"/>
        </w:rPr>
        <w:t xml:space="preserve">. </w:t>
      </w:r>
    </w:p>
    <w:p w14:paraId="496411BD" w14:textId="77777777" w:rsidR="00A80150" w:rsidRPr="000D2592" w:rsidRDefault="00A80150" w:rsidP="004821F7">
      <w:pPr>
        <w:jc w:val="center"/>
        <w:rPr>
          <w:rFonts w:ascii="Times New Roman" w:hAnsi="Times New Roman"/>
          <w:b/>
          <w:szCs w:val="24"/>
        </w:rPr>
      </w:pPr>
    </w:p>
    <w:p w14:paraId="76227131" w14:textId="06CEBC58" w:rsidR="00D1329B" w:rsidRPr="000D2592" w:rsidRDefault="00D1329B" w:rsidP="00D1329B">
      <w:pPr>
        <w:rPr>
          <w:rFonts w:ascii="Times New Roman" w:hAnsi="Times New Roman"/>
          <w:i/>
          <w:color w:val="222222"/>
          <w:szCs w:val="24"/>
          <w:shd w:val="clear" w:color="auto" w:fill="FFFFFF"/>
        </w:rPr>
      </w:pPr>
      <w:r w:rsidRPr="000D2592">
        <w:rPr>
          <w:rFonts w:ascii="Times New Roman" w:hAnsi="Times New Roman"/>
          <w:color w:val="222222"/>
          <w:szCs w:val="24"/>
          <w:shd w:val="clear" w:color="auto" w:fill="FFFFFF"/>
        </w:rPr>
        <w:t xml:space="preserve">Fairness, </w:t>
      </w:r>
      <w:r w:rsidR="004F4B20" w:rsidRPr="000D2592">
        <w:rPr>
          <w:rFonts w:ascii="Times New Roman" w:hAnsi="Times New Roman"/>
          <w:color w:val="222222"/>
          <w:szCs w:val="24"/>
          <w:shd w:val="clear" w:color="auto" w:fill="FFFFFF"/>
        </w:rPr>
        <w:t>legitimacy,</w:t>
      </w:r>
      <w:r w:rsidRPr="000D2592">
        <w:rPr>
          <w:rFonts w:ascii="Times New Roman" w:hAnsi="Times New Roman"/>
          <w:color w:val="222222"/>
          <w:szCs w:val="24"/>
          <w:shd w:val="clear" w:color="auto" w:fill="FFFFFF"/>
        </w:rPr>
        <w:t xml:space="preserve"> and tax compliance, with Jonathan Farrar and Morina Rennie, </w:t>
      </w:r>
      <w:r w:rsidRPr="000D2592">
        <w:rPr>
          <w:rFonts w:ascii="Times New Roman" w:hAnsi="Times New Roman"/>
          <w:i/>
          <w:color w:val="222222"/>
          <w:szCs w:val="24"/>
          <w:shd w:val="clear" w:color="auto" w:fill="FFFFFF"/>
        </w:rPr>
        <w:t xml:space="preserve">Austaxpolicy, </w:t>
      </w:r>
      <w:r w:rsidRPr="000D2592">
        <w:rPr>
          <w:rFonts w:ascii="Times New Roman" w:hAnsi="Times New Roman"/>
          <w:color w:val="222222"/>
          <w:szCs w:val="24"/>
          <w:shd w:val="clear" w:color="auto" w:fill="FFFFFF"/>
        </w:rPr>
        <w:t>2022.</w:t>
      </w:r>
    </w:p>
    <w:p w14:paraId="24AF01E0" w14:textId="77777777" w:rsidR="00D1329B" w:rsidRPr="000D2592" w:rsidRDefault="00D1329B" w:rsidP="00497384">
      <w:pPr>
        <w:rPr>
          <w:rFonts w:ascii="Times New Roman" w:hAnsi="Times New Roman"/>
          <w:color w:val="222222"/>
          <w:szCs w:val="24"/>
          <w:shd w:val="clear" w:color="auto" w:fill="FFFFFF"/>
        </w:rPr>
      </w:pPr>
    </w:p>
    <w:p w14:paraId="0A5B713D" w14:textId="68E7BFE5" w:rsidR="008B3B50" w:rsidRPr="000D2592" w:rsidRDefault="00DD259E" w:rsidP="00497384">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Exposing the Political Chameleon: Insights into Canadian Taxpayers’ Perceptions of Tax Fairness.</w:t>
      </w:r>
      <w:r w:rsidR="00950BD8" w:rsidRPr="000D2592">
        <w:rPr>
          <w:rFonts w:ascii="Times New Roman" w:hAnsi="Times New Roman"/>
          <w:color w:val="222222"/>
          <w:szCs w:val="24"/>
          <w:shd w:val="clear" w:color="auto" w:fill="FFFFFF"/>
        </w:rPr>
        <w:t xml:space="preserve"> in</w:t>
      </w:r>
      <w:r w:rsidR="00CA2428" w:rsidRPr="000D2592">
        <w:rPr>
          <w:rFonts w:ascii="Times New Roman" w:hAnsi="Times New Roman"/>
          <w:color w:val="222222"/>
          <w:szCs w:val="24"/>
          <w:shd w:val="clear" w:color="auto" w:fill="FFFFFF"/>
        </w:rPr>
        <w:t xml:space="preserve"> Heaman, Elsbeth, </w:t>
      </w:r>
      <w:r w:rsidR="00CA2428" w:rsidRPr="000D2592">
        <w:rPr>
          <w:rFonts w:ascii="Times New Roman" w:hAnsi="Times New Roman"/>
          <w:i/>
          <w:iCs/>
          <w:color w:val="222222"/>
          <w:szCs w:val="24"/>
          <w:shd w:val="clear" w:color="auto" w:fill="FFFFFF"/>
        </w:rPr>
        <w:t>Who pays for Canada,</w:t>
      </w:r>
      <w:r w:rsidR="00CA2428" w:rsidRPr="000D2592">
        <w:rPr>
          <w:rFonts w:ascii="Times New Roman" w:hAnsi="Times New Roman"/>
          <w:color w:val="222222"/>
          <w:szCs w:val="24"/>
          <w:shd w:val="clear" w:color="auto" w:fill="FFFFFF"/>
        </w:rPr>
        <w:t xml:space="preserve"> </w:t>
      </w:r>
      <w:r w:rsidR="00950BD8" w:rsidRPr="000D2592">
        <w:rPr>
          <w:rFonts w:ascii="Times New Roman" w:hAnsi="Times New Roman"/>
          <w:color w:val="222222"/>
          <w:szCs w:val="24"/>
          <w:shd w:val="clear" w:color="auto" w:fill="FFFFFF"/>
        </w:rPr>
        <w:t xml:space="preserve">with Jonathan Farrar and Dawn Massey, </w:t>
      </w:r>
      <w:r w:rsidR="00CA2428" w:rsidRPr="000D2592">
        <w:rPr>
          <w:rFonts w:ascii="Times New Roman" w:hAnsi="Times New Roman"/>
          <w:color w:val="222222"/>
          <w:szCs w:val="24"/>
          <w:shd w:val="clear" w:color="auto" w:fill="FFFFFF"/>
        </w:rPr>
        <w:t xml:space="preserve">McGill Queens University Press, </w:t>
      </w:r>
      <w:r w:rsidR="00E97D70" w:rsidRPr="000D2592">
        <w:rPr>
          <w:rFonts w:ascii="Times New Roman" w:hAnsi="Times New Roman"/>
          <w:color w:val="222222"/>
          <w:szCs w:val="24"/>
          <w:shd w:val="clear" w:color="auto" w:fill="FFFFFF"/>
        </w:rPr>
        <w:t>2021</w:t>
      </w:r>
      <w:r w:rsidR="00CA2428" w:rsidRPr="000D2592">
        <w:rPr>
          <w:rFonts w:ascii="Times New Roman" w:hAnsi="Times New Roman"/>
          <w:color w:val="222222"/>
          <w:szCs w:val="24"/>
          <w:shd w:val="clear" w:color="auto" w:fill="FFFFFF"/>
        </w:rPr>
        <w:t>.</w:t>
      </w:r>
    </w:p>
    <w:p w14:paraId="7D4EF3C1" w14:textId="77777777" w:rsidR="00107956" w:rsidRPr="000D2592" w:rsidRDefault="00107956" w:rsidP="00497384">
      <w:pPr>
        <w:rPr>
          <w:rFonts w:ascii="Times New Roman" w:hAnsi="Times New Roman"/>
          <w:color w:val="222222"/>
          <w:szCs w:val="24"/>
          <w:shd w:val="clear" w:color="auto" w:fill="FFFFFF"/>
        </w:rPr>
      </w:pPr>
    </w:p>
    <w:p w14:paraId="19A7B660" w14:textId="204FD040" w:rsidR="00DD259E" w:rsidRPr="000D2592" w:rsidRDefault="00885460" w:rsidP="00497384">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 xml:space="preserve">Personal Tax Compliance:  </w:t>
      </w:r>
      <w:r w:rsidR="00950BD8" w:rsidRPr="000D2592">
        <w:rPr>
          <w:rFonts w:ascii="Times New Roman" w:hAnsi="Times New Roman"/>
          <w:color w:val="222222"/>
          <w:szCs w:val="24"/>
          <w:shd w:val="clear" w:color="auto" w:fill="FFFFFF"/>
        </w:rPr>
        <w:t xml:space="preserve">Ethical Decision Making in the Tax Context, in Eileen Taylor and Paul Williams </w:t>
      </w:r>
      <w:r w:rsidR="00BA704E" w:rsidRPr="000D2592">
        <w:rPr>
          <w:rFonts w:ascii="Times New Roman" w:hAnsi="Times New Roman"/>
          <w:i/>
          <w:iCs/>
          <w:color w:val="222222"/>
          <w:szCs w:val="24"/>
          <w:shd w:val="clear" w:color="auto" w:fill="FFFFFF"/>
        </w:rPr>
        <w:t>The R</w:t>
      </w:r>
      <w:r w:rsidR="00950BD8" w:rsidRPr="000D2592">
        <w:rPr>
          <w:rFonts w:ascii="Times New Roman" w:hAnsi="Times New Roman"/>
          <w:i/>
          <w:iCs/>
          <w:color w:val="222222"/>
          <w:szCs w:val="24"/>
          <w:shd w:val="clear" w:color="auto" w:fill="FFFFFF"/>
        </w:rPr>
        <w:t xml:space="preserve">outledge </w:t>
      </w:r>
      <w:r w:rsidR="00BA704E" w:rsidRPr="000D2592">
        <w:rPr>
          <w:rFonts w:ascii="Times New Roman" w:hAnsi="Times New Roman"/>
          <w:i/>
          <w:iCs/>
          <w:color w:val="222222"/>
          <w:szCs w:val="24"/>
          <w:shd w:val="clear" w:color="auto" w:fill="FFFFFF"/>
        </w:rPr>
        <w:t xml:space="preserve">Handbook of </w:t>
      </w:r>
      <w:r w:rsidR="00950BD8" w:rsidRPr="000D2592">
        <w:rPr>
          <w:rFonts w:ascii="Times New Roman" w:hAnsi="Times New Roman"/>
          <w:i/>
          <w:iCs/>
          <w:color w:val="222222"/>
          <w:szCs w:val="24"/>
          <w:shd w:val="clear" w:color="auto" w:fill="FFFFFF"/>
        </w:rPr>
        <w:t>Accounting Ethics</w:t>
      </w:r>
      <w:r w:rsidR="00950BD8" w:rsidRPr="000D2592">
        <w:rPr>
          <w:rFonts w:ascii="Times New Roman" w:hAnsi="Times New Roman"/>
          <w:color w:val="222222"/>
          <w:szCs w:val="24"/>
          <w:shd w:val="clear" w:color="auto" w:fill="FFFFFF"/>
        </w:rPr>
        <w:t xml:space="preserve">, </w:t>
      </w:r>
      <w:r w:rsidR="00601951" w:rsidRPr="000D2592">
        <w:rPr>
          <w:rFonts w:ascii="Times New Roman" w:hAnsi="Times New Roman"/>
          <w:color w:val="222222"/>
          <w:szCs w:val="24"/>
          <w:shd w:val="clear" w:color="auto" w:fill="FFFFFF"/>
        </w:rPr>
        <w:t xml:space="preserve">2020, </w:t>
      </w:r>
      <w:r w:rsidR="00950BD8" w:rsidRPr="000D2592">
        <w:rPr>
          <w:rFonts w:ascii="Times New Roman" w:hAnsi="Times New Roman"/>
          <w:color w:val="222222"/>
          <w:szCs w:val="24"/>
          <w:shd w:val="clear" w:color="auto" w:fill="FFFFFF"/>
        </w:rPr>
        <w:t xml:space="preserve">with Jonathan Farrar and Dawn Massey, Routledge, </w:t>
      </w:r>
      <w:r w:rsidRPr="000D2592">
        <w:rPr>
          <w:rFonts w:ascii="Times New Roman" w:hAnsi="Times New Roman"/>
          <w:color w:val="222222"/>
          <w:szCs w:val="24"/>
          <w:shd w:val="clear" w:color="auto" w:fill="FFFFFF"/>
        </w:rPr>
        <w:t xml:space="preserve">Chapter 18. </w:t>
      </w:r>
    </w:p>
    <w:p w14:paraId="14E036D7" w14:textId="77777777" w:rsidR="00BA704E" w:rsidRPr="000D2592" w:rsidRDefault="00BA704E" w:rsidP="00497384">
      <w:pPr>
        <w:rPr>
          <w:rFonts w:ascii="Times New Roman" w:hAnsi="Times New Roman"/>
          <w:color w:val="222222"/>
          <w:szCs w:val="24"/>
          <w:shd w:val="clear" w:color="auto" w:fill="FFFFFF"/>
        </w:rPr>
      </w:pPr>
    </w:p>
    <w:p w14:paraId="35A7B60C" w14:textId="6453EB84" w:rsidR="00497384" w:rsidRPr="000D2592" w:rsidRDefault="00474CBF" w:rsidP="00497384">
      <w:pPr>
        <w:rPr>
          <w:rFonts w:ascii="Times New Roman" w:hAnsi="Times New Roman"/>
          <w:color w:val="222222"/>
          <w:szCs w:val="24"/>
          <w:shd w:val="clear" w:color="auto" w:fill="FFFFFF"/>
        </w:rPr>
      </w:pPr>
      <w:r w:rsidRPr="000D2592">
        <w:rPr>
          <w:rFonts w:ascii="Times New Roman" w:hAnsi="Times New Roman"/>
          <w:color w:val="222222"/>
          <w:szCs w:val="24"/>
          <w:shd w:val="clear" w:color="auto" w:fill="FFFFFF"/>
        </w:rPr>
        <w:t xml:space="preserve">An Overview to Sustainable </w:t>
      </w:r>
      <w:r w:rsidR="00313076" w:rsidRPr="000D2592">
        <w:rPr>
          <w:rFonts w:ascii="Times New Roman" w:hAnsi="Times New Roman"/>
          <w:color w:val="222222"/>
          <w:szCs w:val="24"/>
          <w:shd w:val="clear" w:color="auto" w:fill="FFFFFF"/>
        </w:rPr>
        <w:t>R</w:t>
      </w:r>
      <w:r w:rsidRPr="000D2592">
        <w:rPr>
          <w:rFonts w:ascii="Times New Roman" w:hAnsi="Times New Roman"/>
          <w:color w:val="222222"/>
          <w:szCs w:val="24"/>
          <w:shd w:val="clear" w:color="auto" w:fill="FFFFFF"/>
        </w:rPr>
        <w:t xml:space="preserve">esearch, </w:t>
      </w:r>
      <w:r w:rsidR="006E68E3" w:rsidRPr="000D2592">
        <w:rPr>
          <w:rFonts w:ascii="Times New Roman" w:hAnsi="Times New Roman"/>
          <w:color w:val="222222"/>
          <w:szCs w:val="24"/>
          <w:shd w:val="clear" w:color="auto" w:fill="FFFFFF"/>
        </w:rPr>
        <w:t xml:space="preserve">Foreword for </w:t>
      </w:r>
      <w:r w:rsidRPr="000D2592">
        <w:rPr>
          <w:rFonts w:ascii="Times New Roman" w:hAnsi="Times New Roman"/>
          <w:color w:val="222222"/>
          <w:szCs w:val="24"/>
          <w:shd w:val="clear" w:color="auto" w:fill="FFFFFF"/>
        </w:rPr>
        <w:t>Bellucci, Marco, and Giacomo Manetti. </w:t>
      </w:r>
      <w:r w:rsidRPr="000D2592">
        <w:rPr>
          <w:rFonts w:ascii="Times New Roman" w:hAnsi="Times New Roman"/>
          <w:i/>
          <w:iCs/>
          <w:color w:val="222222"/>
          <w:szCs w:val="24"/>
          <w:shd w:val="clear" w:color="auto" w:fill="FFFFFF"/>
        </w:rPr>
        <w:t>Stakeholder engagement and sustainability reporting</w:t>
      </w:r>
      <w:r w:rsidRPr="000D2592">
        <w:rPr>
          <w:rFonts w:ascii="Times New Roman" w:hAnsi="Times New Roman"/>
          <w:color w:val="222222"/>
          <w:szCs w:val="24"/>
          <w:shd w:val="clear" w:color="auto" w:fill="FFFFFF"/>
        </w:rPr>
        <w:t>. Routledge, 2018.</w:t>
      </w:r>
    </w:p>
    <w:p w14:paraId="7DFFCA30" w14:textId="77777777" w:rsidR="00497384" w:rsidRPr="000D2592" w:rsidRDefault="00497384" w:rsidP="00497384">
      <w:pPr>
        <w:rPr>
          <w:rFonts w:ascii="Times New Roman" w:hAnsi="Times New Roman"/>
          <w:szCs w:val="24"/>
        </w:rPr>
      </w:pPr>
    </w:p>
    <w:p w14:paraId="58FC9FDA" w14:textId="6A770B2D" w:rsidR="00497384" w:rsidRPr="000D2592" w:rsidRDefault="00846576" w:rsidP="00497384">
      <w:pPr>
        <w:rPr>
          <w:rFonts w:ascii="Times New Roman" w:hAnsi="Times New Roman"/>
          <w:color w:val="222222"/>
          <w:szCs w:val="24"/>
          <w:shd w:val="clear" w:color="auto" w:fill="FFFFFF"/>
        </w:rPr>
      </w:pPr>
      <w:r w:rsidRPr="000D2592">
        <w:rPr>
          <w:rFonts w:ascii="Times New Roman" w:hAnsi="Times New Roman"/>
          <w:szCs w:val="24"/>
        </w:rPr>
        <w:t xml:space="preserve">The Development of </w:t>
      </w:r>
      <w:r w:rsidR="00114907" w:rsidRPr="000D2592">
        <w:rPr>
          <w:rFonts w:ascii="Times New Roman" w:hAnsi="Times New Roman"/>
          <w:szCs w:val="24"/>
        </w:rPr>
        <w:t xml:space="preserve">Behavioral Measures of Accounting Constructs, </w:t>
      </w:r>
      <w:r w:rsidR="007A7C63" w:rsidRPr="000D2592">
        <w:rPr>
          <w:rFonts w:ascii="Times New Roman" w:hAnsi="Times New Roman"/>
          <w:szCs w:val="24"/>
        </w:rPr>
        <w:t xml:space="preserve">Chapter 5, </w:t>
      </w:r>
      <w:r w:rsidR="00F56DB6" w:rsidRPr="000D2592">
        <w:rPr>
          <w:rFonts w:ascii="Times New Roman" w:hAnsi="Times New Roman"/>
          <w:szCs w:val="24"/>
        </w:rPr>
        <w:t>page</w:t>
      </w:r>
      <w:r w:rsidR="007A7C63" w:rsidRPr="000D2592">
        <w:rPr>
          <w:rFonts w:ascii="Times New Roman" w:hAnsi="Times New Roman"/>
          <w:szCs w:val="24"/>
        </w:rPr>
        <w:t>s</w:t>
      </w:r>
      <w:r w:rsidR="00F56DB6" w:rsidRPr="000D2592">
        <w:rPr>
          <w:rFonts w:ascii="Times New Roman" w:hAnsi="Times New Roman"/>
          <w:szCs w:val="24"/>
        </w:rPr>
        <w:t xml:space="preserve"> 113-124 </w:t>
      </w:r>
      <w:r w:rsidR="00114907" w:rsidRPr="000D2592">
        <w:rPr>
          <w:rFonts w:ascii="Times New Roman" w:hAnsi="Times New Roman"/>
          <w:szCs w:val="24"/>
        </w:rPr>
        <w:t>in</w:t>
      </w:r>
      <w:r w:rsidR="00114907" w:rsidRPr="000D2592">
        <w:rPr>
          <w:rFonts w:ascii="Times New Roman" w:hAnsi="Times New Roman"/>
          <w:i/>
          <w:iCs/>
          <w:szCs w:val="24"/>
        </w:rPr>
        <w:t xml:space="preserve"> </w:t>
      </w:r>
      <w:r w:rsidR="00A22857" w:rsidRPr="000D2592">
        <w:rPr>
          <w:rFonts w:ascii="Times New Roman" w:hAnsi="Times New Roman"/>
          <w:i/>
          <w:iCs/>
          <w:szCs w:val="24"/>
        </w:rPr>
        <w:t xml:space="preserve">The Routledge Companion to </w:t>
      </w:r>
      <w:r w:rsidR="00114907" w:rsidRPr="000D2592">
        <w:rPr>
          <w:rFonts w:ascii="Times New Roman" w:hAnsi="Times New Roman"/>
          <w:i/>
          <w:iCs/>
          <w:szCs w:val="24"/>
        </w:rPr>
        <w:t xml:space="preserve">Behavioral </w:t>
      </w:r>
      <w:r w:rsidR="00A22857" w:rsidRPr="000D2592">
        <w:rPr>
          <w:rFonts w:ascii="Times New Roman" w:hAnsi="Times New Roman"/>
          <w:i/>
          <w:iCs/>
          <w:szCs w:val="24"/>
        </w:rPr>
        <w:t xml:space="preserve">Accounting </w:t>
      </w:r>
      <w:r w:rsidR="00114907" w:rsidRPr="000D2592">
        <w:rPr>
          <w:rFonts w:ascii="Times New Roman" w:hAnsi="Times New Roman"/>
          <w:i/>
          <w:iCs/>
          <w:szCs w:val="24"/>
        </w:rPr>
        <w:t>Research</w:t>
      </w:r>
      <w:r w:rsidR="00114907" w:rsidRPr="000D2592">
        <w:rPr>
          <w:rFonts w:ascii="Times New Roman" w:hAnsi="Times New Roman"/>
          <w:szCs w:val="24"/>
        </w:rPr>
        <w:t>, ed. T. Libby and L. Thorne, Routledge</w:t>
      </w:r>
      <w:r w:rsidR="006E68E3" w:rsidRPr="000D2592">
        <w:rPr>
          <w:rFonts w:ascii="Times New Roman" w:hAnsi="Times New Roman"/>
          <w:szCs w:val="24"/>
        </w:rPr>
        <w:t>/</w:t>
      </w:r>
      <w:r w:rsidR="004F4B20" w:rsidRPr="000D2592">
        <w:rPr>
          <w:rFonts w:ascii="Times New Roman" w:hAnsi="Times New Roman"/>
          <w:szCs w:val="24"/>
        </w:rPr>
        <w:t>Taylor,</w:t>
      </w:r>
      <w:r w:rsidR="006E68E3" w:rsidRPr="000D2592">
        <w:rPr>
          <w:rFonts w:ascii="Times New Roman" w:hAnsi="Times New Roman"/>
          <w:szCs w:val="24"/>
        </w:rPr>
        <w:t xml:space="preserve"> and Francis</w:t>
      </w:r>
      <w:r w:rsidR="00114907" w:rsidRPr="000D2592">
        <w:rPr>
          <w:rFonts w:ascii="Times New Roman" w:hAnsi="Times New Roman"/>
          <w:szCs w:val="24"/>
        </w:rPr>
        <w:t xml:space="preserve"> </w:t>
      </w:r>
      <w:r w:rsidR="00A22857" w:rsidRPr="000D2592">
        <w:rPr>
          <w:rFonts w:ascii="Times New Roman" w:hAnsi="Times New Roman"/>
          <w:szCs w:val="24"/>
        </w:rPr>
        <w:t>201</w:t>
      </w:r>
      <w:r w:rsidR="00F348CD" w:rsidRPr="000D2592">
        <w:rPr>
          <w:rFonts w:ascii="Times New Roman" w:hAnsi="Times New Roman"/>
          <w:szCs w:val="24"/>
        </w:rPr>
        <w:t>8</w:t>
      </w:r>
      <w:r w:rsidR="00114907" w:rsidRPr="000D2592">
        <w:rPr>
          <w:rFonts w:ascii="Times New Roman" w:hAnsi="Times New Roman"/>
          <w:szCs w:val="24"/>
        </w:rPr>
        <w:t xml:space="preserve">. </w:t>
      </w:r>
    </w:p>
    <w:p w14:paraId="6E8D5751" w14:textId="77777777" w:rsidR="00497384" w:rsidRPr="000D2592" w:rsidRDefault="00497384" w:rsidP="00497384">
      <w:pPr>
        <w:rPr>
          <w:rFonts w:ascii="Times New Roman" w:hAnsi="Times New Roman"/>
          <w:szCs w:val="24"/>
        </w:rPr>
      </w:pPr>
    </w:p>
    <w:p w14:paraId="3F5BB88F" w14:textId="77777777" w:rsidR="00A6753A" w:rsidRPr="000D2592" w:rsidRDefault="00A6753A" w:rsidP="00497384">
      <w:pPr>
        <w:rPr>
          <w:rFonts w:ascii="Times New Roman" w:hAnsi="Times New Roman"/>
          <w:color w:val="222222"/>
          <w:szCs w:val="24"/>
          <w:shd w:val="clear" w:color="auto" w:fill="FFFFFF"/>
        </w:rPr>
      </w:pPr>
      <w:r w:rsidRPr="000D2592">
        <w:rPr>
          <w:rFonts w:ascii="Times New Roman" w:hAnsi="Times New Roman"/>
          <w:i/>
          <w:iCs/>
          <w:szCs w:val="24"/>
        </w:rPr>
        <w:t xml:space="preserve">Introduction </w:t>
      </w:r>
      <w:r w:rsidRPr="000D2592">
        <w:rPr>
          <w:rFonts w:ascii="Times New Roman" w:hAnsi="Times New Roman"/>
          <w:szCs w:val="24"/>
        </w:rPr>
        <w:t xml:space="preserve">to </w:t>
      </w:r>
      <w:r w:rsidRPr="000D2592">
        <w:rPr>
          <w:rFonts w:ascii="Times New Roman" w:hAnsi="Times New Roman"/>
          <w:iCs/>
          <w:color w:val="222222"/>
          <w:szCs w:val="24"/>
          <w:shd w:val="clear" w:color="auto" w:fill="FFFFFF"/>
        </w:rPr>
        <w:t>The Routledge Companion to Behavioral Accounting Research</w:t>
      </w:r>
      <w:r w:rsidRPr="000D2592">
        <w:rPr>
          <w:rFonts w:ascii="Times New Roman" w:hAnsi="Times New Roman"/>
          <w:color w:val="222222"/>
          <w:szCs w:val="24"/>
          <w:shd w:val="clear" w:color="auto" w:fill="FFFFFF"/>
        </w:rPr>
        <w:t xml:space="preserve">. </w:t>
      </w:r>
      <w:r w:rsidR="00F56DB6" w:rsidRPr="000D2592">
        <w:rPr>
          <w:rFonts w:ascii="Times New Roman" w:hAnsi="Times New Roman"/>
          <w:color w:val="222222"/>
          <w:szCs w:val="24"/>
          <w:shd w:val="clear" w:color="auto" w:fill="FFFFFF"/>
        </w:rPr>
        <w:t xml:space="preserve">Page 1-6 in </w:t>
      </w:r>
      <w:r w:rsidRPr="000D2592">
        <w:rPr>
          <w:rFonts w:ascii="Times New Roman" w:hAnsi="Times New Roman"/>
          <w:color w:val="222222"/>
          <w:szCs w:val="24"/>
          <w:shd w:val="clear" w:color="auto" w:fill="FFFFFF"/>
        </w:rPr>
        <w:t>Routledge</w:t>
      </w:r>
      <w:r w:rsidR="00F56DB6" w:rsidRPr="000D2592">
        <w:rPr>
          <w:rFonts w:ascii="Times New Roman" w:hAnsi="Times New Roman"/>
          <w:color w:val="222222"/>
          <w:szCs w:val="24"/>
          <w:shd w:val="clear" w:color="auto" w:fill="FFFFFF"/>
        </w:rPr>
        <w:t xml:space="preserve"> (Taylor and Francis)</w:t>
      </w:r>
      <w:r w:rsidRPr="000D2592">
        <w:rPr>
          <w:rFonts w:ascii="Times New Roman" w:hAnsi="Times New Roman"/>
          <w:color w:val="222222"/>
          <w:szCs w:val="24"/>
          <w:shd w:val="clear" w:color="auto" w:fill="FFFFFF"/>
        </w:rPr>
        <w:t>, 201</w:t>
      </w:r>
      <w:r w:rsidR="00F348CD" w:rsidRPr="000D2592">
        <w:rPr>
          <w:rFonts w:ascii="Times New Roman" w:hAnsi="Times New Roman"/>
          <w:color w:val="222222"/>
          <w:szCs w:val="24"/>
          <w:shd w:val="clear" w:color="auto" w:fill="FFFFFF"/>
        </w:rPr>
        <w:t>8</w:t>
      </w:r>
      <w:r w:rsidR="00A22857" w:rsidRPr="000D2592">
        <w:rPr>
          <w:rFonts w:ascii="Times New Roman" w:hAnsi="Times New Roman"/>
          <w:color w:val="222222"/>
          <w:szCs w:val="24"/>
          <w:shd w:val="clear" w:color="auto" w:fill="FFFFFF"/>
        </w:rPr>
        <w:t xml:space="preserve"> with Theresa Libby</w:t>
      </w:r>
      <w:r w:rsidRPr="000D2592">
        <w:rPr>
          <w:rFonts w:ascii="Times New Roman" w:hAnsi="Times New Roman"/>
          <w:color w:val="222222"/>
          <w:szCs w:val="24"/>
          <w:shd w:val="clear" w:color="auto" w:fill="FFFFFF"/>
        </w:rPr>
        <w:t>.</w:t>
      </w:r>
    </w:p>
    <w:p w14:paraId="3CC422C9" w14:textId="77777777" w:rsidR="00EC35D2" w:rsidRPr="000D2592" w:rsidRDefault="00EC35D2" w:rsidP="00497384">
      <w:pPr>
        <w:rPr>
          <w:rFonts w:ascii="Times New Roman" w:hAnsi="Times New Roman"/>
          <w:color w:val="222222"/>
          <w:szCs w:val="24"/>
          <w:shd w:val="clear" w:color="auto" w:fill="FFFFFF"/>
        </w:rPr>
      </w:pPr>
    </w:p>
    <w:p w14:paraId="4B7754E2" w14:textId="77777777" w:rsidR="00A26B6E" w:rsidRPr="000D2592" w:rsidRDefault="00354FD5" w:rsidP="004821F7">
      <w:pPr>
        <w:keepNext/>
        <w:keepLines/>
        <w:widowControl/>
        <w:rPr>
          <w:rFonts w:ascii="Times New Roman" w:hAnsi="Times New Roman"/>
          <w:szCs w:val="24"/>
        </w:rPr>
      </w:pPr>
      <w:r w:rsidRPr="000D2592">
        <w:rPr>
          <w:rFonts w:ascii="Times New Roman" w:hAnsi="Times New Roman"/>
          <w:szCs w:val="24"/>
        </w:rPr>
        <w:lastRenderedPageBreak/>
        <w:t>Book Review of Accounting Ethics:  The Near Collapse of the World</w:t>
      </w:r>
      <w:r w:rsidR="00435545" w:rsidRPr="000D2592">
        <w:rPr>
          <w:rFonts w:ascii="Times New Roman" w:hAnsi="Times New Roman"/>
          <w:szCs w:val="24"/>
        </w:rPr>
        <w:t>’</w:t>
      </w:r>
      <w:r w:rsidRPr="000D2592">
        <w:rPr>
          <w:rFonts w:ascii="Times New Roman" w:hAnsi="Times New Roman"/>
          <w:szCs w:val="24"/>
        </w:rPr>
        <w:t>s Financial System, M Pakaluk and Mark Cheffers and Michael Pakaluk, Allen David Press Sutton Massachusetts, USA, 2011</w:t>
      </w:r>
      <w:r w:rsidR="00435545" w:rsidRPr="000D2592">
        <w:rPr>
          <w:rFonts w:ascii="Times New Roman" w:hAnsi="Times New Roman"/>
          <w:szCs w:val="24"/>
        </w:rPr>
        <w:t xml:space="preserve">, for the </w:t>
      </w:r>
      <w:r w:rsidR="00435545" w:rsidRPr="000D2592">
        <w:rPr>
          <w:rFonts w:ascii="Times New Roman" w:hAnsi="Times New Roman"/>
          <w:i/>
          <w:iCs/>
          <w:szCs w:val="24"/>
        </w:rPr>
        <w:t>International Journal of Accounting,</w:t>
      </w:r>
      <w:r w:rsidR="00435545" w:rsidRPr="000D2592">
        <w:rPr>
          <w:rFonts w:ascii="Times New Roman" w:hAnsi="Times New Roman"/>
          <w:szCs w:val="24"/>
        </w:rPr>
        <w:t xml:space="preserve"> </w:t>
      </w:r>
      <w:r w:rsidR="007866B7" w:rsidRPr="000D2592">
        <w:rPr>
          <w:rFonts w:ascii="Times New Roman" w:hAnsi="Times New Roman"/>
          <w:szCs w:val="24"/>
        </w:rPr>
        <w:t xml:space="preserve">June </w:t>
      </w:r>
      <w:r w:rsidR="00A26B6E" w:rsidRPr="000D2592">
        <w:rPr>
          <w:rFonts w:ascii="Times New Roman" w:hAnsi="Times New Roman"/>
          <w:szCs w:val="24"/>
        </w:rPr>
        <w:t xml:space="preserve">2013, </w:t>
      </w:r>
      <w:r w:rsidR="007866B7" w:rsidRPr="000D2592">
        <w:rPr>
          <w:rFonts w:ascii="Times New Roman" w:hAnsi="Times New Roman"/>
          <w:szCs w:val="24"/>
        </w:rPr>
        <w:t xml:space="preserve">Vol. 48, </w:t>
      </w:r>
      <w:r w:rsidR="00A26B6E" w:rsidRPr="000D2592">
        <w:rPr>
          <w:rFonts w:ascii="Times New Roman" w:hAnsi="Times New Roman"/>
          <w:szCs w:val="24"/>
        </w:rPr>
        <w:t>282-284.</w:t>
      </w:r>
    </w:p>
    <w:p w14:paraId="3C00301A" w14:textId="77777777" w:rsidR="00354FD5" w:rsidRPr="000D2592" w:rsidRDefault="00354FD5" w:rsidP="004821F7">
      <w:pPr>
        <w:rPr>
          <w:rFonts w:ascii="Times New Roman" w:hAnsi="Times New Roman"/>
          <w:snapToGrid/>
          <w:color w:val="000000"/>
          <w:szCs w:val="24"/>
        </w:rPr>
      </w:pPr>
    </w:p>
    <w:p w14:paraId="5B8C2F58" w14:textId="77777777" w:rsidR="000A19CD" w:rsidRPr="000D2592" w:rsidRDefault="000A19CD" w:rsidP="0026589C">
      <w:pPr>
        <w:pStyle w:val="BodyText"/>
        <w:rPr>
          <w:sz w:val="24"/>
          <w:szCs w:val="24"/>
        </w:rPr>
      </w:pPr>
      <w:r w:rsidRPr="000D2592">
        <w:rPr>
          <w:sz w:val="24"/>
          <w:szCs w:val="24"/>
        </w:rPr>
        <w:t xml:space="preserve">Chung, J., G. Munroe, L. Thorne, Context and Whistle Blowing, in </w:t>
      </w:r>
      <w:r w:rsidRPr="000D2592">
        <w:rPr>
          <w:i/>
          <w:iCs/>
          <w:sz w:val="24"/>
          <w:szCs w:val="24"/>
        </w:rPr>
        <w:t>Business Ethics in Focus</w:t>
      </w:r>
      <w:r w:rsidRPr="000D2592">
        <w:rPr>
          <w:sz w:val="24"/>
          <w:szCs w:val="24"/>
        </w:rPr>
        <w:t>, Chapter 8, ed. Laura Parrish, Nova Science Publications, 2007.</w:t>
      </w:r>
    </w:p>
    <w:p w14:paraId="2C012919" w14:textId="77777777" w:rsidR="000A19CD" w:rsidRPr="000D2592" w:rsidRDefault="000A19CD">
      <w:pPr>
        <w:rPr>
          <w:rFonts w:ascii="Times New Roman" w:hAnsi="Times New Roman"/>
          <w:szCs w:val="24"/>
        </w:rPr>
      </w:pPr>
    </w:p>
    <w:p w14:paraId="43926DA9" w14:textId="77777777" w:rsidR="001848C8" w:rsidRPr="000D2592" w:rsidRDefault="00C81276">
      <w:pPr>
        <w:rPr>
          <w:rFonts w:ascii="Times New Roman" w:hAnsi="Times New Roman"/>
          <w:i/>
          <w:iCs/>
          <w:szCs w:val="24"/>
        </w:rPr>
      </w:pPr>
      <w:r w:rsidRPr="000D2592">
        <w:rPr>
          <w:rFonts w:ascii="Times New Roman" w:hAnsi="Times New Roman"/>
          <w:szCs w:val="24"/>
        </w:rPr>
        <w:t xml:space="preserve">Thorne, L. and J. Jones, Organizational Deviance and Culture: Oversights and Intentions, in </w:t>
      </w:r>
      <w:r w:rsidRPr="000D2592">
        <w:rPr>
          <w:rFonts w:ascii="Times New Roman" w:hAnsi="Times New Roman"/>
          <w:i/>
          <w:iCs/>
          <w:szCs w:val="24"/>
        </w:rPr>
        <w:t>Managing Organizational Deviance</w:t>
      </w:r>
      <w:r w:rsidRPr="000D2592">
        <w:rPr>
          <w:rFonts w:ascii="Times New Roman" w:hAnsi="Times New Roman"/>
          <w:szCs w:val="24"/>
        </w:rPr>
        <w:t xml:space="preserve">, eds. Roland Kidwell and Christopher Martin, Sage Publications, </w:t>
      </w:r>
      <w:r w:rsidR="00F87B52" w:rsidRPr="000D2592">
        <w:rPr>
          <w:rFonts w:ascii="Times New Roman" w:hAnsi="Times New Roman"/>
          <w:szCs w:val="24"/>
        </w:rPr>
        <w:t>2005</w:t>
      </w:r>
      <w:r w:rsidRPr="000D2592">
        <w:rPr>
          <w:rFonts w:ascii="Times New Roman" w:hAnsi="Times New Roman"/>
          <w:i/>
          <w:iCs/>
          <w:szCs w:val="24"/>
        </w:rPr>
        <w:t>.</w:t>
      </w:r>
    </w:p>
    <w:p w14:paraId="6385D478" w14:textId="77777777" w:rsidR="00C81276" w:rsidRPr="000D2592" w:rsidRDefault="00C81276">
      <w:pPr>
        <w:jc w:val="center"/>
        <w:rPr>
          <w:rFonts w:ascii="Times New Roman" w:hAnsi="Times New Roman"/>
          <w:b/>
          <w:szCs w:val="24"/>
        </w:rPr>
      </w:pPr>
    </w:p>
    <w:p w14:paraId="2034E4E6" w14:textId="77777777" w:rsidR="001848C8" w:rsidRPr="000D2592" w:rsidRDefault="001848C8">
      <w:pPr>
        <w:jc w:val="center"/>
        <w:rPr>
          <w:rFonts w:ascii="Times New Roman" w:hAnsi="Times New Roman"/>
          <w:b/>
          <w:szCs w:val="24"/>
        </w:rPr>
      </w:pPr>
    </w:p>
    <w:p w14:paraId="283E1536" w14:textId="77777777" w:rsidR="00860CA6" w:rsidRPr="000D2592" w:rsidRDefault="00860CA6" w:rsidP="00860CA6">
      <w:pPr>
        <w:ind w:right="-360"/>
        <w:rPr>
          <w:rFonts w:ascii="Times New Roman" w:hAnsi="Times New Roman"/>
          <w:b/>
          <w:color w:val="000000"/>
          <w:szCs w:val="24"/>
        </w:rPr>
      </w:pPr>
      <w:r w:rsidRPr="000D2592">
        <w:rPr>
          <w:rFonts w:ascii="Times New Roman" w:hAnsi="Times New Roman"/>
          <w:b/>
          <w:color w:val="000000"/>
          <w:szCs w:val="24"/>
        </w:rPr>
        <w:t>CONFERENCE PRESENTATIONS</w:t>
      </w:r>
    </w:p>
    <w:p w14:paraId="2B5393EA" w14:textId="77777777" w:rsidR="000A70BA" w:rsidRPr="000D2592" w:rsidRDefault="000A70BA" w:rsidP="000A70BA">
      <w:pPr>
        <w:shd w:val="clear" w:color="auto" w:fill="FFFFFF"/>
        <w:rPr>
          <w:rFonts w:ascii="Times New Roman" w:hAnsi="Times New Roman"/>
          <w:color w:val="000000"/>
          <w:szCs w:val="24"/>
        </w:rPr>
      </w:pPr>
    </w:p>
    <w:p w14:paraId="66BD53F2" w14:textId="1A4AD542" w:rsidR="00D64C57" w:rsidRPr="000D2592" w:rsidRDefault="00DA320A" w:rsidP="00155C3F">
      <w:pPr>
        <w:shd w:val="clear" w:color="auto" w:fill="FFFFFF"/>
        <w:rPr>
          <w:rFonts w:ascii="Times New Roman" w:hAnsi="Times New Roman"/>
          <w:color w:val="000000"/>
          <w:szCs w:val="24"/>
        </w:rPr>
      </w:pPr>
      <w:r w:rsidRPr="000D2592">
        <w:rPr>
          <w:rFonts w:ascii="Times New Roman" w:hAnsi="Times New Roman"/>
          <w:color w:val="000000"/>
          <w:szCs w:val="24"/>
        </w:rPr>
        <w:t xml:space="preserve">An examination of </w:t>
      </w:r>
      <w:r w:rsidR="00821276" w:rsidRPr="000D2592">
        <w:rPr>
          <w:rFonts w:ascii="Times New Roman" w:hAnsi="Times New Roman"/>
          <w:color w:val="000000"/>
          <w:szCs w:val="24"/>
        </w:rPr>
        <w:t xml:space="preserve">how different Blockchain </w:t>
      </w:r>
      <w:r w:rsidR="00BB3869" w:rsidRPr="000D2592">
        <w:rPr>
          <w:rFonts w:ascii="Times New Roman" w:hAnsi="Times New Roman"/>
          <w:color w:val="000000"/>
          <w:szCs w:val="24"/>
        </w:rPr>
        <w:t xml:space="preserve">types </w:t>
      </w:r>
      <w:r w:rsidR="00821276" w:rsidRPr="000D2592">
        <w:rPr>
          <w:rFonts w:ascii="Times New Roman" w:hAnsi="Times New Roman"/>
          <w:color w:val="000000"/>
          <w:szCs w:val="24"/>
        </w:rPr>
        <w:t>influence Taxpayers’ compliance</w:t>
      </w:r>
      <w:r w:rsidR="002650D4" w:rsidRPr="000D2592">
        <w:rPr>
          <w:rFonts w:ascii="Times New Roman" w:hAnsi="Times New Roman"/>
          <w:color w:val="000000"/>
          <w:szCs w:val="24"/>
        </w:rPr>
        <w:t>., with Berger, L., Joshi, P. Thorne, L.</w:t>
      </w:r>
      <w:r w:rsidR="00821276" w:rsidRPr="000D2592">
        <w:rPr>
          <w:rFonts w:ascii="Times New Roman" w:hAnsi="Times New Roman"/>
          <w:color w:val="000000"/>
          <w:szCs w:val="24"/>
        </w:rPr>
        <w:t xml:space="preserve"> Presented at the </w:t>
      </w:r>
      <w:r w:rsidR="00821276" w:rsidRPr="000D2592">
        <w:rPr>
          <w:rFonts w:ascii="Times New Roman" w:hAnsi="Times New Roman"/>
        </w:rPr>
        <w:t xml:space="preserve">Canadian Academic Accounting Association (CAAA) </w:t>
      </w:r>
      <w:r w:rsidR="00686A5A" w:rsidRPr="000D2592">
        <w:rPr>
          <w:rFonts w:ascii="Times New Roman" w:hAnsi="Times New Roman"/>
        </w:rPr>
        <w:t>Halifax June 2024.</w:t>
      </w:r>
    </w:p>
    <w:p w14:paraId="29C871E6" w14:textId="77777777" w:rsidR="00D64C57" w:rsidRPr="000D2592" w:rsidRDefault="00D64C57" w:rsidP="00155C3F">
      <w:pPr>
        <w:shd w:val="clear" w:color="auto" w:fill="FFFFFF"/>
        <w:rPr>
          <w:rFonts w:ascii="Times New Roman" w:hAnsi="Times New Roman"/>
          <w:color w:val="000000"/>
          <w:szCs w:val="24"/>
        </w:rPr>
      </w:pPr>
    </w:p>
    <w:p w14:paraId="07FF42A0" w14:textId="77777777" w:rsidR="00A85A3E" w:rsidRPr="000D2592" w:rsidRDefault="00A85A3E" w:rsidP="00A85A3E">
      <w:pPr>
        <w:shd w:val="clear" w:color="auto" w:fill="FFFFFF"/>
        <w:rPr>
          <w:rFonts w:ascii="Times New Roman" w:hAnsi="Times New Roman"/>
          <w:color w:val="000000"/>
          <w:szCs w:val="24"/>
        </w:rPr>
      </w:pPr>
      <w:r w:rsidRPr="000D2592">
        <w:rPr>
          <w:rFonts w:ascii="Times New Roman" w:hAnsi="Times New Roman"/>
          <w:color w:val="000000"/>
          <w:szCs w:val="24"/>
        </w:rPr>
        <w:t xml:space="preserve">The Determinants of Using Population Testing in Auditing, with Dawn Massey, Sameera Khatoon, and Nicolaus Epelbaum, American Accounting Association Ethics Research Symposium August 2024. </w:t>
      </w:r>
    </w:p>
    <w:p w14:paraId="22FC8FB4" w14:textId="77777777" w:rsidR="00A85A3E" w:rsidRPr="000D2592" w:rsidRDefault="00A85A3E" w:rsidP="00155C3F">
      <w:pPr>
        <w:shd w:val="clear" w:color="auto" w:fill="FFFFFF"/>
        <w:rPr>
          <w:rFonts w:ascii="Times New Roman" w:hAnsi="Times New Roman"/>
          <w:color w:val="000000"/>
          <w:szCs w:val="24"/>
        </w:rPr>
      </w:pPr>
    </w:p>
    <w:p w14:paraId="0E2EC928" w14:textId="4E21A928" w:rsidR="00155C3F" w:rsidRPr="000D2592" w:rsidRDefault="00155C3F" w:rsidP="00155C3F">
      <w:pPr>
        <w:shd w:val="clear" w:color="auto" w:fill="FFFFFF"/>
        <w:rPr>
          <w:rFonts w:ascii="Times New Roman" w:hAnsi="Times New Roman"/>
          <w:color w:val="000000"/>
          <w:szCs w:val="24"/>
        </w:rPr>
      </w:pPr>
      <w:r w:rsidRPr="000D2592">
        <w:rPr>
          <w:rFonts w:ascii="Times New Roman" w:hAnsi="Times New Roman"/>
          <w:color w:val="000000"/>
          <w:szCs w:val="24"/>
        </w:rPr>
        <w:t xml:space="preserve">A Cross-national Comparison of </w:t>
      </w:r>
      <w:r w:rsidR="00E80432" w:rsidRPr="000D2592">
        <w:rPr>
          <w:rFonts w:ascii="Times New Roman" w:hAnsi="Times New Roman"/>
          <w:color w:val="000000"/>
          <w:szCs w:val="24"/>
        </w:rPr>
        <w:t>Crypto asset</w:t>
      </w:r>
      <w:r w:rsidRPr="000D2592">
        <w:rPr>
          <w:rFonts w:ascii="Times New Roman" w:hAnsi="Times New Roman"/>
          <w:color w:val="000000"/>
          <w:szCs w:val="24"/>
        </w:rPr>
        <w:t xml:space="preserve"> Income Taxation Regimes. Presented at the 4th International Conference on Digital, Innovation, Financing &amp; Entrepreneurship Conference. </w:t>
      </w:r>
      <w:r w:rsidR="002650D4" w:rsidRPr="000D2592">
        <w:rPr>
          <w:rFonts w:ascii="Times New Roman" w:hAnsi="Times New Roman"/>
          <w:color w:val="000000"/>
          <w:szCs w:val="24"/>
        </w:rPr>
        <w:t xml:space="preserve">Epelbaum, N., Joshi, P., Thorne, L., &amp; Tullo, L. </w:t>
      </w:r>
      <w:r w:rsidR="008E09FF" w:rsidRPr="000D2592">
        <w:rPr>
          <w:rFonts w:ascii="Times New Roman" w:hAnsi="Times New Roman"/>
          <w:color w:val="000000"/>
          <w:szCs w:val="24"/>
        </w:rPr>
        <w:t xml:space="preserve">Montreal, </w:t>
      </w:r>
      <w:r w:rsidR="002650D4" w:rsidRPr="000D2592">
        <w:rPr>
          <w:rFonts w:ascii="Times New Roman" w:hAnsi="Times New Roman"/>
          <w:color w:val="000000"/>
          <w:szCs w:val="24"/>
        </w:rPr>
        <w:t>2023.</w:t>
      </w:r>
    </w:p>
    <w:p w14:paraId="1C8882C3" w14:textId="3C0D384D" w:rsidR="00BB3869" w:rsidRPr="000D2592" w:rsidRDefault="00BB3869" w:rsidP="00155C3F">
      <w:pPr>
        <w:shd w:val="clear" w:color="auto" w:fill="FFFFFF"/>
        <w:rPr>
          <w:rFonts w:ascii="Times New Roman" w:hAnsi="Times New Roman"/>
          <w:color w:val="000000"/>
          <w:szCs w:val="24"/>
        </w:rPr>
      </w:pPr>
    </w:p>
    <w:p w14:paraId="5E98761E" w14:textId="2585DCC1" w:rsidR="00BB3869" w:rsidRPr="000D2592" w:rsidRDefault="00BB3869" w:rsidP="008966E5">
      <w:pPr>
        <w:shd w:val="clear" w:color="auto" w:fill="FFFFFF"/>
        <w:rPr>
          <w:rFonts w:ascii="Times New Roman" w:hAnsi="Times New Roman"/>
          <w:color w:val="000000"/>
          <w:szCs w:val="24"/>
        </w:rPr>
      </w:pPr>
      <w:r w:rsidRPr="000D2592">
        <w:rPr>
          <w:rFonts w:ascii="Times New Roman" w:hAnsi="Times New Roman"/>
          <w:color w:val="000000"/>
          <w:szCs w:val="24"/>
        </w:rPr>
        <w:t>Factors influencing the use of Population testing by Audit Firms, with Sameera Khatoon, Nicolaus Epelbaum and Dawn Massey, Edwards School of Business, Saskatoon, 2023.</w:t>
      </w:r>
    </w:p>
    <w:p w14:paraId="64EDE496" w14:textId="77777777" w:rsidR="00BB3869" w:rsidRPr="000D2592" w:rsidRDefault="00BB3869" w:rsidP="008966E5">
      <w:pPr>
        <w:shd w:val="clear" w:color="auto" w:fill="FFFFFF"/>
        <w:rPr>
          <w:rFonts w:ascii="Times New Roman" w:hAnsi="Times New Roman"/>
          <w:color w:val="000000"/>
          <w:szCs w:val="24"/>
        </w:rPr>
      </w:pPr>
    </w:p>
    <w:p w14:paraId="37982D15" w14:textId="19F847F9" w:rsidR="008966E5" w:rsidRPr="000D2592" w:rsidRDefault="008966E5" w:rsidP="008966E5">
      <w:pPr>
        <w:shd w:val="clear" w:color="auto" w:fill="FFFFFF"/>
        <w:rPr>
          <w:rFonts w:ascii="Times New Roman" w:hAnsi="Times New Roman"/>
          <w:color w:val="000000"/>
          <w:szCs w:val="24"/>
        </w:rPr>
      </w:pPr>
      <w:r w:rsidRPr="000D2592">
        <w:rPr>
          <w:rFonts w:ascii="Times New Roman" w:hAnsi="Times New Roman"/>
          <w:color w:val="000000"/>
          <w:szCs w:val="24"/>
        </w:rPr>
        <w:t xml:space="preserve">Experimental Examination of the Location of the Management Performance Measure Reconciliation as Proposed in the IAS 1 Exposure Draft, with </w:t>
      </w:r>
      <w:r w:rsidR="002763D9" w:rsidRPr="000D2592">
        <w:rPr>
          <w:rFonts w:ascii="Times New Roman" w:hAnsi="Times New Roman"/>
          <w:color w:val="000000"/>
          <w:szCs w:val="24"/>
        </w:rPr>
        <w:t xml:space="preserve">Nicolas Epelbaum </w:t>
      </w:r>
      <w:r w:rsidR="00EE7946" w:rsidRPr="000D2592">
        <w:rPr>
          <w:rFonts w:ascii="Times New Roman" w:hAnsi="Times New Roman"/>
          <w:color w:val="000000"/>
          <w:szCs w:val="24"/>
        </w:rPr>
        <w:t>and S</w:t>
      </w:r>
      <w:r w:rsidR="002763D9" w:rsidRPr="000D2592">
        <w:rPr>
          <w:rFonts w:ascii="Times New Roman" w:hAnsi="Times New Roman"/>
          <w:color w:val="000000"/>
          <w:szCs w:val="24"/>
        </w:rPr>
        <w:t>ameera Hassan</w:t>
      </w:r>
      <w:r w:rsidR="00EE7946" w:rsidRPr="000D2592">
        <w:rPr>
          <w:rFonts w:ascii="Times New Roman" w:hAnsi="Times New Roman"/>
          <w:color w:val="000000"/>
          <w:szCs w:val="24"/>
        </w:rPr>
        <w:t xml:space="preserve">, </w:t>
      </w:r>
      <w:r w:rsidR="0040696D" w:rsidRPr="000D2592">
        <w:rPr>
          <w:rFonts w:ascii="Times New Roman" w:hAnsi="Times New Roman"/>
          <w:color w:val="000000"/>
          <w:szCs w:val="24"/>
        </w:rPr>
        <w:t xml:space="preserve">at the </w:t>
      </w:r>
      <w:r w:rsidR="00BE5C85" w:rsidRPr="000D2592">
        <w:rPr>
          <w:rFonts w:ascii="Times New Roman" w:hAnsi="Times New Roman"/>
          <w:color w:val="000000"/>
          <w:szCs w:val="24"/>
        </w:rPr>
        <w:t>Accounting, Behavioral and Organizations Conference of the AAA, Pittsburg, 2023.</w:t>
      </w:r>
    </w:p>
    <w:p w14:paraId="74CE1E13" w14:textId="77777777" w:rsidR="008966E5" w:rsidRPr="000D2592" w:rsidRDefault="008966E5" w:rsidP="008966E5">
      <w:pPr>
        <w:shd w:val="clear" w:color="auto" w:fill="FFFFFF"/>
        <w:rPr>
          <w:rFonts w:ascii="Times New Roman" w:hAnsi="Times New Roman"/>
          <w:color w:val="000000"/>
          <w:szCs w:val="24"/>
        </w:rPr>
      </w:pPr>
    </w:p>
    <w:p w14:paraId="014E29C7" w14:textId="2DEFAC38" w:rsidR="00935540" w:rsidRPr="000D2592" w:rsidRDefault="008966E5" w:rsidP="000A70BA">
      <w:pPr>
        <w:shd w:val="clear" w:color="auto" w:fill="FFFFFF"/>
        <w:rPr>
          <w:rFonts w:ascii="Times New Roman" w:hAnsi="Times New Roman"/>
          <w:color w:val="000000"/>
          <w:szCs w:val="24"/>
        </w:rPr>
      </w:pPr>
      <w:r w:rsidRPr="000D2592">
        <w:rPr>
          <w:rFonts w:ascii="Times New Roman" w:hAnsi="Times New Roman"/>
          <w:color w:val="000000"/>
          <w:szCs w:val="24"/>
        </w:rPr>
        <w:t xml:space="preserve">Experimental Examination of the Location of the Management Performance Measure Reconciliation as Proposed in the IAS 1 Exposure Draft, </w:t>
      </w:r>
      <w:r w:rsidR="00EE7946" w:rsidRPr="000D2592">
        <w:rPr>
          <w:rFonts w:ascii="Times New Roman" w:hAnsi="Times New Roman"/>
          <w:color w:val="000000"/>
          <w:szCs w:val="24"/>
        </w:rPr>
        <w:t>with Nicolas Epelbaum and Sameera Hassan,</w:t>
      </w:r>
      <w:r w:rsidR="005F3ED2" w:rsidRPr="000D2592">
        <w:rPr>
          <w:rFonts w:ascii="Times New Roman" w:hAnsi="Times New Roman"/>
        </w:rPr>
        <w:t xml:space="preserve"> the 2023 Canadian Academic Accounting Association (CAAA) </w:t>
      </w:r>
      <w:r w:rsidR="00012DCD" w:rsidRPr="000D2592">
        <w:rPr>
          <w:rFonts w:ascii="Times New Roman" w:hAnsi="Times New Roman"/>
        </w:rPr>
        <w:t>Quebec City.</w:t>
      </w:r>
    </w:p>
    <w:p w14:paraId="1D2E6006" w14:textId="77777777" w:rsidR="00935540" w:rsidRPr="000D2592" w:rsidRDefault="00935540" w:rsidP="000A70BA">
      <w:pPr>
        <w:shd w:val="clear" w:color="auto" w:fill="FFFFFF"/>
        <w:rPr>
          <w:rFonts w:ascii="Times New Roman" w:hAnsi="Times New Roman"/>
          <w:color w:val="000000"/>
          <w:szCs w:val="24"/>
        </w:rPr>
      </w:pPr>
    </w:p>
    <w:p w14:paraId="51DDFF8E" w14:textId="067D83BD" w:rsidR="000A70BA" w:rsidRPr="000D2592" w:rsidRDefault="000A70BA" w:rsidP="000A70BA">
      <w:pPr>
        <w:shd w:val="clear" w:color="auto" w:fill="FFFFFF"/>
      </w:pPr>
      <w:r w:rsidRPr="000D2592">
        <w:rPr>
          <w:rFonts w:ascii="Times New Roman" w:hAnsi="Times New Roman"/>
          <w:color w:val="000000"/>
          <w:szCs w:val="24"/>
        </w:rPr>
        <w:t>Technology and Implications for Accounting Students,</w:t>
      </w:r>
      <w:r w:rsidRPr="000D2592">
        <w:rPr>
          <w:rFonts w:ascii="Times New Roman" w:hAnsi="Times New Roman"/>
        </w:rPr>
        <w:t xml:space="preserve"> with Krista Fiolleau, Caroline McTavish, Errol Osecki, at the 2022 Canadian Academic Accounting Association (CAAA) Saskatoon.</w:t>
      </w:r>
    </w:p>
    <w:p w14:paraId="0E142184" w14:textId="77777777" w:rsidR="000A70BA" w:rsidRPr="000D2592" w:rsidRDefault="000A70BA" w:rsidP="000A70BA">
      <w:pPr>
        <w:shd w:val="clear" w:color="auto" w:fill="FFFFFF"/>
        <w:rPr>
          <w:rFonts w:ascii="Times New Roman" w:hAnsi="Times New Roman"/>
          <w:color w:val="000000"/>
          <w:szCs w:val="24"/>
        </w:rPr>
      </w:pPr>
    </w:p>
    <w:p w14:paraId="00BB4E4E" w14:textId="0E91E53E" w:rsidR="000A70BA" w:rsidRPr="000D2592" w:rsidRDefault="000A70BA" w:rsidP="000A70BA">
      <w:pPr>
        <w:shd w:val="clear" w:color="auto" w:fill="FFFFFF"/>
      </w:pPr>
      <w:r w:rsidRPr="000D2592">
        <w:rPr>
          <w:rFonts w:ascii="Times New Roman" w:hAnsi="Times New Roman"/>
          <w:color w:val="000000"/>
          <w:szCs w:val="24"/>
        </w:rPr>
        <w:t>An experiment examining a revision to the Professional Accountants’ Code of Ethics,</w:t>
      </w:r>
      <w:r w:rsidRPr="000D2592">
        <w:rPr>
          <w:rFonts w:ascii="Times New Roman" w:hAnsi="Times New Roman"/>
        </w:rPr>
        <w:t xml:space="preserve"> with Sameera Hassan, Krista Fiolleau, Caroline McTavish, Pier Luc Nappert, at the 2022 Canadian Academic Accounting Association (CAAA) Saskatoon.</w:t>
      </w:r>
    </w:p>
    <w:p w14:paraId="20040ADE" w14:textId="77777777" w:rsidR="000A70BA" w:rsidRPr="000D2592" w:rsidRDefault="000A70BA" w:rsidP="00EC3151">
      <w:pPr>
        <w:pStyle w:val="NormalWeb"/>
        <w:spacing w:before="0" w:beforeAutospacing="0" w:after="0" w:afterAutospacing="0"/>
      </w:pPr>
    </w:p>
    <w:p w14:paraId="10DA41E3" w14:textId="789DEEDC" w:rsidR="007A5897" w:rsidRPr="000D2592" w:rsidRDefault="007A5897" w:rsidP="00EC3151">
      <w:pPr>
        <w:pStyle w:val="NormalWeb"/>
        <w:spacing w:before="0" w:beforeAutospacing="0" w:after="0" w:afterAutospacing="0"/>
      </w:pPr>
      <w:r w:rsidRPr="000D2592">
        <w:lastRenderedPageBreak/>
        <w:t>The Professional Duty to Report Fraud and Illegal Acts; An experiment examining a revision to Professional Accountants Codes of Ethics, with Sameera Hassan, Krista Fiolleau, Caroline McTavish, Pier Luc Nappert, at the 2022 International Accounting Section Midyear Meeting.</w:t>
      </w:r>
    </w:p>
    <w:p w14:paraId="23F8A788" w14:textId="77777777" w:rsidR="007A5897" w:rsidRPr="000D2592" w:rsidRDefault="007A5897" w:rsidP="00EC3151">
      <w:pPr>
        <w:pStyle w:val="NormalWeb"/>
        <w:spacing w:before="0" w:beforeAutospacing="0" w:after="0" w:afterAutospacing="0"/>
      </w:pPr>
    </w:p>
    <w:p w14:paraId="74301358" w14:textId="1D0A01ED" w:rsidR="000C25D9" w:rsidRPr="000D2592" w:rsidRDefault="000C25D9" w:rsidP="00EC3151">
      <w:pPr>
        <w:pStyle w:val="NormalWeb"/>
        <w:spacing w:before="0" w:beforeAutospacing="0" w:after="0" w:afterAutospacing="0"/>
        <w:rPr>
          <w:bCs/>
        </w:rPr>
      </w:pPr>
      <w:r w:rsidRPr="000D2592">
        <w:t>The Deterrence Effect of Tax Whistleblowing Programs,</w:t>
      </w:r>
      <w:r w:rsidRPr="000D2592">
        <w:rPr>
          <w:bCs/>
        </w:rPr>
        <w:t xml:space="preserve"> National Tax Association Annual Meeting. With Leslie Berger and Preetika Joshi. 2020. </w:t>
      </w:r>
    </w:p>
    <w:p w14:paraId="37975188" w14:textId="77777777" w:rsidR="000C25D9" w:rsidRPr="000D2592" w:rsidRDefault="000C25D9" w:rsidP="00EC3151">
      <w:pPr>
        <w:pStyle w:val="NormalWeb"/>
        <w:spacing w:before="0" w:beforeAutospacing="0" w:after="0" w:afterAutospacing="0"/>
        <w:rPr>
          <w:bCs/>
        </w:rPr>
      </w:pPr>
    </w:p>
    <w:p w14:paraId="0A4E7B3B" w14:textId="7362FD2B" w:rsidR="00BA45B0" w:rsidRPr="000D2592" w:rsidRDefault="00BA45B0" w:rsidP="00EC3151">
      <w:pPr>
        <w:pStyle w:val="NormalWeb"/>
        <w:spacing w:before="0" w:beforeAutospacing="0" w:after="0" w:afterAutospacing="0"/>
        <w:rPr>
          <w:bCs/>
        </w:rPr>
      </w:pPr>
      <w:r w:rsidRPr="000D2592">
        <w:rPr>
          <w:bCs/>
        </w:rPr>
        <w:t>Got Fairness, An evaluation of different types of fairness on taxpayers’ compliance, with Jonathan Farrar, and Dawn Massey. AAA August 2019.</w:t>
      </w:r>
    </w:p>
    <w:p w14:paraId="7BD011F4" w14:textId="77777777" w:rsidR="00BA45B0" w:rsidRPr="000D2592" w:rsidRDefault="00BA45B0" w:rsidP="00EC3151">
      <w:pPr>
        <w:pStyle w:val="NormalWeb"/>
        <w:spacing w:before="0" w:beforeAutospacing="0" w:after="0" w:afterAutospacing="0"/>
        <w:rPr>
          <w:bCs/>
        </w:rPr>
      </w:pPr>
    </w:p>
    <w:p w14:paraId="562C14AA" w14:textId="4E080001" w:rsidR="00BA45B0" w:rsidRPr="000D2592" w:rsidRDefault="0019436C" w:rsidP="00EC3151">
      <w:pPr>
        <w:pStyle w:val="NormalWeb"/>
        <w:spacing w:before="0" w:beforeAutospacing="0" w:after="0" w:afterAutospacing="0"/>
        <w:rPr>
          <w:bCs/>
        </w:rPr>
      </w:pPr>
      <w:r w:rsidRPr="000D2592">
        <w:rPr>
          <w:bCs/>
        </w:rPr>
        <w:t>Paying for altruism: An investigation of deontic justice and financial rewards on taxpayers’ whistleblowing, with Leslie Berger and Jonathan Farrar, CAAA June 2019.</w:t>
      </w:r>
    </w:p>
    <w:p w14:paraId="4A50FCC4" w14:textId="77777777" w:rsidR="00BA45B0" w:rsidRPr="000D2592" w:rsidRDefault="00BA45B0" w:rsidP="00EC3151">
      <w:pPr>
        <w:pStyle w:val="NormalWeb"/>
        <w:spacing w:before="0" w:beforeAutospacing="0" w:after="0" w:afterAutospacing="0"/>
        <w:rPr>
          <w:bCs/>
        </w:rPr>
      </w:pPr>
    </w:p>
    <w:p w14:paraId="242D21CB" w14:textId="45AF4A19" w:rsidR="00B4635F" w:rsidRPr="000D2592" w:rsidRDefault="00B4635F" w:rsidP="00EC3151">
      <w:pPr>
        <w:pStyle w:val="NormalWeb"/>
        <w:spacing w:before="0" w:beforeAutospacing="0" w:after="0" w:afterAutospacing="0"/>
        <w:rPr>
          <w:bCs/>
        </w:rPr>
      </w:pPr>
      <w:r w:rsidRPr="000D2592">
        <w:rPr>
          <w:bCs/>
        </w:rPr>
        <w:t>What goes in the Night, AAA August 2018, with Jonathan Farrar, Errol Osecki, and Dawn Massey.</w:t>
      </w:r>
      <w:r w:rsidR="00BA45B0" w:rsidRPr="000D2592">
        <w:rPr>
          <w:bCs/>
        </w:rPr>
        <w:t xml:space="preserve"> CAAA June 2019.</w:t>
      </w:r>
    </w:p>
    <w:p w14:paraId="727632D9" w14:textId="77777777" w:rsidR="00B4635F" w:rsidRPr="000D2592" w:rsidRDefault="00B4635F" w:rsidP="00EC3151">
      <w:pPr>
        <w:pStyle w:val="NormalWeb"/>
        <w:spacing w:before="0" w:beforeAutospacing="0" w:after="0" w:afterAutospacing="0"/>
        <w:rPr>
          <w:bCs/>
        </w:rPr>
      </w:pPr>
    </w:p>
    <w:p w14:paraId="3B89A153" w14:textId="09159C91" w:rsidR="00B4635F" w:rsidRPr="000D2592" w:rsidRDefault="00B4635F" w:rsidP="00EC3151">
      <w:pPr>
        <w:pStyle w:val="NormalWeb"/>
        <w:spacing w:before="0" w:beforeAutospacing="0" w:after="0" w:afterAutospacing="0"/>
        <w:rPr>
          <w:bCs/>
        </w:rPr>
      </w:pPr>
      <w:r w:rsidRPr="000D2592">
        <w:rPr>
          <w:bCs/>
        </w:rPr>
        <w:t>Management Control in Non</w:t>
      </w:r>
      <w:r w:rsidR="0019436C" w:rsidRPr="000D2592">
        <w:rPr>
          <w:bCs/>
        </w:rPr>
        <w:t>-</w:t>
      </w:r>
      <w:r w:rsidRPr="000D2592">
        <w:rPr>
          <w:bCs/>
        </w:rPr>
        <w:t xml:space="preserve">Profits, CAAA, June 2018, with Krista Fiolleau and Theresa Libby. </w:t>
      </w:r>
    </w:p>
    <w:p w14:paraId="29FEB59C" w14:textId="77777777" w:rsidR="00B4635F" w:rsidRPr="000D2592" w:rsidRDefault="00B4635F" w:rsidP="00EC3151">
      <w:pPr>
        <w:pStyle w:val="NormalWeb"/>
        <w:spacing w:before="0" w:beforeAutospacing="0" w:after="0" w:afterAutospacing="0"/>
        <w:rPr>
          <w:bCs/>
        </w:rPr>
      </w:pPr>
    </w:p>
    <w:p w14:paraId="2B89EDF3" w14:textId="77777777" w:rsidR="001A6B6E" w:rsidRPr="000D2592" w:rsidRDefault="004E71B9" w:rsidP="00EC3151">
      <w:pPr>
        <w:pStyle w:val="NormalWeb"/>
        <w:spacing w:before="0" w:beforeAutospacing="0" w:after="0" w:afterAutospacing="0"/>
        <w:rPr>
          <w:bCs/>
        </w:rPr>
      </w:pPr>
      <w:r w:rsidRPr="000D2592">
        <w:rPr>
          <w:bCs/>
        </w:rPr>
        <w:t>Taxpayers’ compliance</w:t>
      </w:r>
      <w:r w:rsidR="001A6B6E" w:rsidRPr="000D2592">
        <w:rPr>
          <w:bCs/>
        </w:rPr>
        <w:t xml:space="preserve"> Wait time and Interactional Fairness, AAA August 2017. With Jonathan Farrar and Steve Kaplan.</w:t>
      </w:r>
    </w:p>
    <w:p w14:paraId="657A59AB" w14:textId="77777777" w:rsidR="001A6B6E" w:rsidRPr="000D2592" w:rsidRDefault="001A6B6E" w:rsidP="00EC3151">
      <w:pPr>
        <w:pStyle w:val="NormalWeb"/>
        <w:spacing w:before="0" w:beforeAutospacing="0" w:after="0" w:afterAutospacing="0"/>
        <w:rPr>
          <w:bCs/>
        </w:rPr>
      </w:pPr>
    </w:p>
    <w:p w14:paraId="21CEDF85" w14:textId="4FDD782C" w:rsidR="00913387" w:rsidRPr="000D2592" w:rsidRDefault="00261BDA" w:rsidP="00EC3151">
      <w:pPr>
        <w:pStyle w:val="NormalWeb"/>
        <w:spacing w:before="0" w:beforeAutospacing="0" w:after="0" w:afterAutospacing="0"/>
        <w:rPr>
          <w:bCs/>
        </w:rPr>
      </w:pPr>
      <w:r w:rsidRPr="000D2592">
        <w:rPr>
          <w:bCs/>
        </w:rPr>
        <w:t xml:space="preserve">Dual Class Shares and CSR, Public Interest Annual Meeting March 2016, AAA August 2016, </w:t>
      </w:r>
      <w:r w:rsidR="00AE6747" w:rsidRPr="000D2592">
        <w:rPr>
          <w:bCs/>
        </w:rPr>
        <w:t>CSEAR, 2016.</w:t>
      </w:r>
      <w:r w:rsidR="00D55D14" w:rsidRPr="000D2592">
        <w:rPr>
          <w:bCs/>
        </w:rPr>
        <w:t xml:space="preserve"> </w:t>
      </w:r>
      <w:r w:rsidR="005E4C93" w:rsidRPr="000D2592">
        <w:rPr>
          <w:bCs/>
        </w:rPr>
        <w:t xml:space="preserve">CAAA June 2017. </w:t>
      </w:r>
      <w:r w:rsidR="00D55D14" w:rsidRPr="000D2592">
        <w:rPr>
          <w:bCs/>
        </w:rPr>
        <w:t xml:space="preserve">With Lois Mahoney and Charles </w:t>
      </w:r>
      <w:r w:rsidR="00237B4D" w:rsidRPr="000D2592">
        <w:rPr>
          <w:bCs/>
        </w:rPr>
        <w:t>Cullinan</w:t>
      </w:r>
      <w:r w:rsidR="00D55D14" w:rsidRPr="000D2592">
        <w:rPr>
          <w:bCs/>
        </w:rPr>
        <w:t>.</w:t>
      </w:r>
      <w:r w:rsidR="00BA45B0" w:rsidRPr="000D2592">
        <w:rPr>
          <w:bCs/>
        </w:rPr>
        <w:t xml:space="preserve"> Multinational Finance Society, July 2019. </w:t>
      </w:r>
    </w:p>
    <w:p w14:paraId="1861C876" w14:textId="77777777" w:rsidR="00913387" w:rsidRPr="000D2592" w:rsidRDefault="00913387" w:rsidP="00EC3151">
      <w:pPr>
        <w:pStyle w:val="NormalWeb"/>
        <w:spacing w:before="0" w:beforeAutospacing="0" w:after="0" w:afterAutospacing="0"/>
        <w:rPr>
          <w:bCs/>
        </w:rPr>
      </w:pPr>
    </w:p>
    <w:p w14:paraId="7A5413DB" w14:textId="77777777" w:rsidR="00712D3B" w:rsidRPr="000D2592" w:rsidRDefault="00712D3B" w:rsidP="00EC3151">
      <w:pPr>
        <w:pStyle w:val="NormalWeb"/>
        <w:spacing w:before="0" w:beforeAutospacing="0" w:after="0" w:afterAutospacing="0"/>
        <w:rPr>
          <w:bCs/>
        </w:rPr>
      </w:pPr>
      <w:r w:rsidRPr="000D2592">
        <w:rPr>
          <w:bCs/>
        </w:rPr>
        <w:t>The Effect of Communication Strategies in Encouraging Taxpayers’ Compliance, European Accounting Association, April-May 2015, with Jonathan Farrar.</w:t>
      </w:r>
    </w:p>
    <w:p w14:paraId="068AB338" w14:textId="77777777" w:rsidR="00712D3B" w:rsidRPr="000D2592" w:rsidRDefault="00712D3B" w:rsidP="00EC3151">
      <w:pPr>
        <w:pStyle w:val="NormalWeb"/>
        <w:spacing w:before="0" w:beforeAutospacing="0" w:after="0" w:afterAutospacing="0"/>
        <w:rPr>
          <w:bCs/>
          <w:color w:val="000000"/>
        </w:rPr>
      </w:pPr>
    </w:p>
    <w:p w14:paraId="120A2C29" w14:textId="5C248E28" w:rsidR="00A34453" w:rsidRPr="000D2592" w:rsidRDefault="00A34453" w:rsidP="00EC3151">
      <w:pPr>
        <w:pStyle w:val="NormalWeb"/>
        <w:spacing w:before="0" w:beforeAutospacing="0" w:after="0" w:afterAutospacing="0"/>
        <w:rPr>
          <w:color w:val="000000"/>
          <w:lang w:val="en-US"/>
        </w:rPr>
      </w:pPr>
      <w:r w:rsidRPr="000D2592">
        <w:rPr>
          <w:bCs/>
          <w:color w:val="000000"/>
        </w:rPr>
        <w:t xml:space="preserve">A Comparison of the Association between Corporate Social Responsibility and CSR Strategic Alliances:  U.S. versus Canada, </w:t>
      </w:r>
      <w:r w:rsidRPr="000D2592">
        <w:rPr>
          <w:color w:val="000000"/>
        </w:rPr>
        <w:t>7</w:t>
      </w:r>
      <w:r w:rsidRPr="000D2592">
        <w:rPr>
          <w:color w:val="000000"/>
          <w:vertAlign w:val="superscript"/>
        </w:rPr>
        <w:t>th</w:t>
      </w:r>
      <w:r w:rsidRPr="000D2592">
        <w:rPr>
          <w:color w:val="000000"/>
        </w:rPr>
        <w:t xml:space="preserve"> Tricontinental</w:t>
      </w:r>
      <w:r w:rsidRPr="000D2592">
        <w:rPr>
          <w:bCs/>
          <w:color w:val="000000"/>
        </w:rPr>
        <w:t xml:space="preserve"> </w:t>
      </w:r>
      <w:r w:rsidRPr="000D2592">
        <w:rPr>
          <w:color w:val="000000"/>
        </w:rPr>
        <w:t xml:space="preserve">Conference on Global Advances of Business and Communication. </w:t>
      </w:r>
      <w:r w:rsidR="00712D3B" w:rsidRPr="000D2592">
        <w:rPr>
          <w:color w:val="000000"/>
        </w:rPr>
        <w:t>with Lois Mahoney.</w:t>
      </w:r>
      <w:r w:rsidR="00990527" w:rsidRPr="000D2592">
        <w:rPr>
          <w:color w:val="000000"/>
        </w:rPr>
        <w:t xml:space="preserve"> 2015.</w:t>
      </w:r>
    </w:p>
    <w:p w14:paraId="2B4CD8F1" w14:textId="77777777" w:rsidR="00A34453" w:rsidRPr="000D2592" w:rsidRDefault="00A34453" w:rsidP="00EC3151">
      <w:pPr>
        <w:pStyle w:val="NormalWeb"/>
        <w:spacing w:before="0" w:beforeAutospacing="0" w:after="0" w:afterAutospacing="0"/>
        <w:rPr>
          <w:color w:val="000000"/>
          <w:lang w:val="en-US"/>
        </w:rPr>
      </w:pPr>
    </w:p>
    <w:p w14:paraId="3E2B6A4C" w14:textId="77777777" w:rsidR="00712D3B" w:rsidRPr="000D2592" w:rsidRDefault="00712D3B" w:rsidP="00EC3151">
      <w:pPr>
        <w:pStyle w:val="NormalWeb"/>
        <w:spacing w:before="0" w:beforeAutospacing="0" w:after="0" w:afterAutospacing="0"/>
        <w:rPr>
          <w:rStyle w:val="HTMLTypewriter"/>
          <w:rFonts w:ascii="Times New Roman" w:hAnsi="Times New Roman" w:cs="Times New Roman"/>
          <w:sz w:val="24"/>
          <w:szCs w:val="24"/>
        </w:rPr>
      </w:pPr>
      <w:r w:rsidRPr="000D2592">
        <w:rPr>
          <w:rStyle w:val="HTMLTypewriter"/>
          <w:rFonts w:ascii="Times New Roman" w:hAnsi="Times New Roman" w:cs="Times New Roman"/>
          <w:sz w:val="24"/>
          <w:szCs w:val="24"/>
        </w:rPr>
        <w:t xml:space="preserve">Measuring Tax Fairness: A Scale Development Study, May 2015, with Jonathan Farrar and Dawn Massey. </w:t>
      </w:r>
    </w:p>
    <w:p w14:paraId="2299A9CC" w14:textId="77777777" w:rsidR="00712D3B" w:rsidRPr="000D2592" w:rsidRDefault="00712D3B" w:rsidP="00EC3151">
      <w:pPr>
        <w:pStyle w:val="NormalWeb"/>
        <w:spacing w:before="0" w:beforeAutospacing="0" w:after="0" w:afterAutospacing="0"/>
        <w:rPr>
          <w:color w:val="000000"/>
          <w:lang w:val="en-US"/>
        </w:rPr>
      </w:pPr>
    </w:p>
    <w:p w14:paraId="7C13B5D2" w14:textId="77777777" w:rsidR="00EC3151" w:rsidRPr="000D2592" w:rsidRDefault="00EC3151" w:rsidP="00EC3151">
      <w:pPr>
        <w:pStyle w:val="NormalWeb"/>
        <w:spacing w:before="0" w:beforeAutospacing="0" w:after="0" w:afterAutospacing="0"/>
      </w:pPr>
      <w:r w:rsidRPr="000D2592">
        <w:rPr>
          <w:color w:val="000000"/>
          <w:lang w:val="en-US"/>
        </w:rPr>
        <w:t>Communication as a fairness strategy in encouraging taxpayers’ compliance, with Jonathan Farrar, American Taxation Association Research Forum; San Antonio TX; February 2014. Tax Administration Research Centre (TARC) Annual Workshop; Exeter, United Kingdom; March 2014. Canadian Academic Accounting Association Conference; Edmonton AB; May 2014, Behavioral Tax Symposium; Fairfax, VA; June 2014.</w:t>
      </w:r>
    </w:p>
    <w:p w14:paraId="1B333AC5" w14:textId="77777777" w:rsidR="00EC3151" w:rsidRPr="000D2592" w:rsidRDefault="00EC3151" w:rsidP="00EC3151">
      <w:pPr>
        <w:pStyle w:val="NormalWeb"/>
        <w:spacing w:before="0" w:beforeAutospacing="0" w:after="0" w:afterAutospacing="0"/>
      </w:pPr>
    </w:p>
    <w:p w14:paraId="17624640" w14:textId="77777777" w:rsidR="00B557F2" w:rsidRPr="000D2592" w:rsidRDefault="00B557F2" w:rsidP="00B557F2">
      <w:pPr>
        <w:widowControl/>
        <w:jc w:val="both"/>
        <w:rPr>
          <w:rFonts w:ascii="Times New Roman" w:hAnsi="Times New Roman"/>
          <w:szCs w:val="24"/>
        </w:rPr>
      </w:pPr>
      <w:r w:rsidRPr="000D2592">
        <w:rPr>
          <w:rFonts w:ascii="Times New Roman" w:hAnsi="Times New Roman"/>
          <w:szCs w:val="24"/>
        </w:rPr>
        <w:t xml:space="preserve">Standalone Corporate Social Responsibility Reports and Stock Returns, with </w:t>
      </w:r>
      <w:r w:rsidR="00173C70" w:rsidRPr="000D2592">
        <w:rPr>
          <w:rFonts w:ascii="Times New Roman" w:hAnsi="Times New Roman"/>
          <w:szCs w:val="24"/>
        </w:rPr>
        <w:t>William</w:t>
      </w:r>
      <w:r w:rsidRPr="000D2592">
        <w:rPr>
          <w:rFonts w:ascii="Times New Roman" w:hAnsi="Times New Roman"/>
          <w:szCs w:val="24"/>
        </w:rPr>
        <w:t xml:space="preserve"> LaGore and Lois Mahoney, presented at the Public Interest Section, New Orleans and AAA, </w:t>
      </w:r>
      <w:r w:rsidR="00173C70" w:rsidRPr="000D2592">
        <w:rPr>
          <w:rFonts w:ascii="Times New Roman" w:hAnsi="Times New Roman"/>
          <w:szCs w:val="24"/>
        </w:rPr>
        <w:t>Anaheim</w:t>
      </w:r>
      <w:r w:rsidRPr="000D2592">
        <w:rPr>
          <w:rFonts w:ascii="Times New Roman" w:hAnsi="Times New Roman"/>
          <w:szCs w:val="24"/>
        </w:rPr>
        <w:t>, 2013.</w:t>
      </w:r>
    </w:p>
    <w:p w14:paraId="302DBEF2" w14:textId="77777777" w:rsidR="00B557F2" w:rsidRPr="000D2592" w:rsidRDefault="00B557F2" w:rsidP="00435545">
      <w:pPr>
        <w:widowControl/>
        <w:jc w:val="both"/>
        <w:rPr>
          <w:rFonts w:ascii="Times New Roman" w:hAnsi="Times New Roman"/>
          <w:szCs w:val="24"/>
        </w:rPr>
      </w:pPr>
    </w:p>
    <w:p w14:paraId="66031E82" w14:textId="77777777" w:rsidR="00331EF7" w:rsidRPr="000D2592" w:rsidRDefault="00331EF7" w:rsidP="00435545">
      <w:pPr>
        <w:widowControl/>
        <w:jc w:val="both"/>
        <w:rPr>
          <w:rFonts w:ascii="Times New Roman" w:hAnsi="Times New Roman"/>
          <w:szCs w:val="24"/>
        </w:rPr>
      </w:pPr>
      <w:r w:rsidRPr="000D2592">
        <w:rPr>
          <w:rFonts w:ascii="Times New Roman" w:hAnsi="Times New Roman"/>
          <w:szCs w:val="24"/>
        </w:rPr>
        <w:t xml:space="preserve">Motivations for Issuing Standalone CSR Reports:  A Survey of Canadian Firms, with Giacomo Manetti, and Lois Mahoney, </w:t>
      </w:r>
      <w:r w:rsidR="00A26B6E" w:rsidRPr="000D2592">
        <w:rPr>
          <w:rFonts w:ascii="Times New Roman" w:hAnsi="Times New Roman"/>
          <w:szCs w:val="24"/>
        </w:rPr>
        <w:t xml:space="preserve">presented at the </w:t>
      </w:r>
      <w:r w:rsidRPr="000D2592">
        <w:rPr>
          <w:rFonts w:ascii="Times New Roman" w:hAnsi="Times New Roman"/>
          <w:szCs w:val="24"/>
        </w:rPr>
        <w:t>EAA</w:t>
      </w:r>
      <w:r w:rsidR="00A26B6E" w:rsidRPr="000D2592">
        <w:rPr>
          <w:rFonts w:ascii="Times New Roman" w:hAnsi="Times New Roman"/>
          <w:szCs w:val="24"/>
        </w:rPr>
        <w:t xml:space="preserve">, </w:t>
      </w:r>
      <w:r w:rsidRPr="000D2592">
        <w:rPr>
          <w:rFonts w:ascii="Times New Roman" w:hAnsi="Times New Roman"/>
          <w:szCs w:val="24"/>
        </w:rPr>
        <w:t>Paris 2013.</w:t>
      </w:r>
    </w:p>
    <w:p w14:paraId="20B63DD7" w14:textId="77777777" w:rsidR="003149FF" w:rsidRPr="000D2592" w:rsidRDefault="003149FF" w:rsidP="00435545">
      <w:pPr>
        <w:widowControl/>
        <w:jc w:val="both"/>
        <w:rPr>
          <w:rFonts w:ascii="Times New Roman" w:hAnsi="Times New Roman"/>
          <w:szCs w:val="24"/>
        </w:rPr>
      </w:pPr>
    </w:p>
    <w:p w14:paraId="0A6F2811" w14:textId="77777777" w:rsidR="00B557F2" w:rsidRPr="000D2592" w:rsidRDefault="00B557F2" w:rsidP="00B557F2">
      <w:pPr>
        <w:rPr>
          <w:rFonts w:ascii="Times New Roman" w:hAnsi="Times New Roman"/>
          <w:szCs w:val="24"/>
        </w:rPr>
      </w:pPr>
      <w:r w:rsidRPr="000D2592">
        <w:rPr>
          <w:rFonts w:ascii="Times New Roman" w:hAnsi="Times New Roman"/>
          <w:noProof/>
          <w:szCs w:val="24"/>
        </w:rPr>
        <w:t>The interplay of distributive fairness, procedural fairness and outcome on taxpayers’ compliance.</w:t>
      </w:r>
      <w:r w:rsidRPr="000D2592">
        <w:rPr>
          <w:rFonts w:ascii="Times New Roman" w:hAnsi="Times New Roman"/>
          <w:bCs/>
          <w:szCs w:val="24"/>
        </w:rPr>
        <w:t xml:space="preserve">  Southern African Accounting Association Bi-Annual Conference; Cape Town, </w:t>
      </w:r>
      <w:r w:rsidR="00426DAF" w:rsidRPr="000D2592">
        <w:rPr>
          <w:rFonts w:ascii="Times New Roman" w:hAnsi="Times New Roman"/>
          <w:bCs/>
          <w:szCs w:val="24"/>
        </w:rPr>
        <w:t xml:space="preserve">with Jonathan Farrar, </w:t>
      </w:r>
      <w:r w:rsidRPr="000D2592">
        <w:rPr>
          <w:rFonts w:ascii="Times New Roman" w:hAnsi="Times New Roman"/>
          <w:bCs/>
          <w:szCs w:val="24"/>
        </w:rPr>
        <w:t>South Africa; June 2013.</w:t>
      </w:r>
    </w:p>
    <w:p w14:paraId="6560C82D" w14:textId="77777777" w:rsidR="00B557F2" w:rsidRPr="000D2592" w:rsidRDefault="00B557F2" w:rsidP="00B557F2">
      <w:pPr>
        <w:tabs>
          <w:tab w:val="left" w:pos="540"/>
          <w:tab w:val="left" w:pos="810"/>
          <w:tab w:val="left" w:pos="1980"/>
          <w:tab w:val="left" w:pos="2340"/>
        </w:tabs>
        <w:rPr>
          <w:rFonts w:ascii="Times New Roman" w:hAnsi="Times New Roman"/>
          <w:i/>
          <w:noProof/>
          <w:szCs w:val="24"/>
        </w:rPr>
      </w:pPr>
    </w:p>
    <w:p w14:paraId="4CEC426F" w14:textId="77777777" w:rsidR="00B557F2" w:rsidRPr="000D2592" w:rsidRDefault="00B557F2" w:rsidP="00B557F2">
      <w:pPr>
        <w:rPr>
          <w:rFonts w:ascii="Times New Roman" w:hAnsi="Times New Roman"/>
          <w:szCs w:val="24"/>
        </w:rPr>
      </w:pPr>
      <w:r w:rsidRPr="000D2592">
        <w:rPr>
          <w:rFonts w:ascii="Times New Roman" w:hAnsi="Times New Roman"/>
          <w:noProof/>
          <w:szCs w:val="24"/>
        </w:rPr>
        <w:t>The interplay of distributive fairness, procedural fairness and outcome on taxpayers’ compliance</w:t>
      </w:r>
      <w:r w:rsidR="00426DAF" w:rsidRPr="000D2592">
        <w:rPr>
          <w:rFonts w:ascii="Times New Roman" w:hAnsi="Times New Roman"/>
          <w:bCs/>
          <w:szCs w:val="24"/>
        </w:rPr>
        <w:t xml:space="preserve">, with Jonathan Farrar, </w:t>
      </w:r>
      <w:r w:rsidRPr="000D2592">
        <w:rPr>
          <w:rFonts w:ascii="Times New Roman" w:hAnsi="Times New Roman"/>
          <w:bCs/>
          <w:szCs w:val="24"/>
        </w:rPr>
        <w:t>Canadian Academic Accounting Association Conference; Montreal QC; May 2013.</w:t>
      </w:r>
    </w:p>
    <w:p w14:paraId="1EBD7F3B" w14:textId="77777777" w:rsidR="00B557F2" w:rsidRPr="000D2592" w:rsidRDefault="00B557F2" w:rsidP="00435545">
      <w:pPr>
        <w:widowControl/>
        <w:jc w:val="both"/>
        <w:rPr>
          <w:rFonts w:ascii="Times New Roman" w:hAnsi="Times New Roman"/>
          <w:szCs w:val="24"/>
        </w:rPr>
      </w:pPr>
    </w:p>
    <w:p w14:paraId="66C6CB47" w14:textId="77777777" w:rsidR="00B557F2" w:rsidRPr="000D2592" w:rsidRDefault="00B557F2" w:rsidP="00B557F2">
      <w:pPr>
        <w:tabs>
          <w:tab w:val="left" w:pos="540"/>
          <w:tab w:val="left" w:pos="810"/>
          <w:tab w:val="left" w:pos="1980"/>
          <w:tab w:val="left" w:pos="2340"/>
        </w:tabs>
        <w:rPr>
          <w:rFonts w:ascii="Times New Roman" w:hAnsi="Times New Roman"/>
          <w:noProof/>
          <w:szCs w:val="24"/>
        </w:rPr>
      </w:pPr>
      <w:r w:rsidRPr="000D2592">
        <w:rPr>
          <w:rFonts w:ascii="Times New Roman" w:hAnsi="Times New Roman"/>
          <w:noProof/>
          <w:szCs w:val="24"/>
        </w:rPr>
        <w:t>The Relative Impact of Tax Fairness Dimensions on Tax Compliance.  Deloitte Tax Policy Research Symposium; Toronto ON</w:t>
      </w:r>
      <w:r w:rsidR="00426DAF" w:rsidRPr="000D2592">
        <w:rPr>
          <w:rFonts w:ascii="Times New Roman" w:hAnsi="Times New Roman"/>
          <w:noProof/>
          <w:szCs w:val="24"/>
        </w:rPr>
        <w:t xml:space="preserve">, </w:t>
      </w:r>
      <w:r w:rsidRPr="000D2592">
        <w:rPr>
          <w:rFonts w:ascii="Times New Roman" w:hAnsi="Times New Roman"/>
          <w:noProof/>
          <w:szCs w:val="24"/>
        </w:rPr>
        <w:t xml:space="preserve">with Jonathan Farrar June 2012. </w:t>
      </w:r>
    </w:p>
    <w:p w14:paraId="7371629E" w14:textId="77777777" w:rsidR="00B557F2" w:rsidRPr="000D2592" w:rsidRDefault="00B557F2" w:rsidP="00B557F2">
      <w:pPr>
        <w:tabs>
          <w:tab w:val="left" w:pos="540"/>
          <w:tab w:val="left" w:pos="810"/>
          <w:tab w:val="left" w:pos="1980"/>
          <w:tab w:val="left" w:pos="2340"/>
        </w:tabs>
        <w:rPr>
          <w:rFonts w:ascii="Times New Roman" w:hAnsi="Times New Roman"/>
          <w:noProof/>
          <w:szCs w:val="24"/>
        </w:rPr>
      </w:pPr>
    </w:p>
    <w:p w14:paraId="5FE142F4" w14:textId="77777777" w:rsidR="00B557F2" w:rsidRPr="000D2592" w:rsidRDefault="00B557F2" w:rsidP="00B557F2">
      <w:pPr>
        <w:tabs>
          <w:tab w:val="left" w:pos="540"/>
          <w:tab w:val="left" w:pos="810"/>
          <w:tab w:val="left" w:pos="1980"/>
          <w:tab w:val="left" w:pos="2340"/>
        </w:tabs>
        <w:rPr>
          <w:rFonts w:ascii="Times New Roman" w:hAnsi="Times New Roman"/>
          <w:noProof/>
          <w:szCs w:val="24"/>
        </w:rPr>
      </w:pPr>
      <w:r w:rsidRPr="000D2592">
        <w:rPr>
          <w:rFonts w:ascii="Times New Roman" w:hAnsi="Times New Roman"/>
          <w:noProof/>
          <w:szCs w:val="24"/>
        </w:rPr>
        <w:t xml:space="preserve">The Relative Impact of Tax Fairness Dimensions on Tax Compliance. </w:t>
      </w:r>
      <w:r w:rsidR="00426DAF" w:rsidRPr="000D2592">
        <w:rPr>
          <w:rFonts w:ascii="Times New Roman" w:hAnsi="Times New Roman"/>
          <w:noProof/>
          <w:szCs w:val="24"/>
        </w:rPr>
        <w:t>w</w:t>
      </w:r>
      <w:r w:rsidRPr="000D2592">
        <w:rPr>
          <w:rFonts w:ascii="Times New Roman" w:hAnsi="Times New Roman"/>
          <w:noProof/>
          <w:szCs w:val="24"/>
        </w:rPr>
        <w:t>ith Jonathan Farrar, Behavioral Tax Symposium; Fairfax VA; June 2012.</w:t>
      </w:r>
    </w:p>
    <w:p w14:paraId="5FD278B5" w14:textId="77777777" w:rsidR="00B557F2" w:rsidRPr="000D2592" w:rsidRDefault="00B557F2" w:rsidP="00B557F2">
      <w:pPr>
        <w:tabs>
          <w:tab w:val="left" w:pos="540"/>
          <w:tab w:val="left" w:pos="810"/>
          <w:tab w:val="left" w:pos="1980"/>
          <w:tab w:val="left" w:pos="2340"/>
        </w:tabs>
        <w:rPr>
          <w:rFonts w:ascii="Times New Roman" w:hAnsi="Times New Roman"/>
          <w:noProof/>
          <w:szCs w:val="24"/>
        </w:rPr>
      </w:pPr>
    </w:p>
    <w:p w14:paraId="286DB170" w14:textId="77777777" w:rsidR="00435545" w:rsidRPr="000D2592" w:rsidRDefault="00435545" w:rsidP="00435545">
      <w:pPr>
        <w:widowControl/>
        <w:jc w:val="both"/>
        <w:rPr>
          <w:rFonts w:ascii="Times New Roman" w:hAnsi="Times New Roman"/>
          <w:szCs w:val="24"/>
        </w:rPr>
      </w:pPr>
      <w:r w:rsidRPr="000D2592">
        <w:rPr>
          <w:rFonts w:ascii="Times New Roman" w:hAnsi="Times New Roman"/>
          <w:szCs w:val="24"/>
        </w:rPr>
        <w:t xml:space="preserve">An Investigation of factors that influence Voluntary Disclosure of CSR Reports in Canada, with Lois Mahoney, Presented at the European Accounting Association in Slovenia, and American Accounting Association in Washington, D.C. 2012. </w:t>
      </w:r>
    </w:p>
    <w:p w14:paraId="133CEEEE" w14:textId="77777777" w:rsidR="00435545" w:rsidRPr="000D2592" w:rsidRDefault="00435545" w:rsidP="00435545">
      <w:pPr>
        <w:widowControl/>
        <w:jc w:val="both"/>
        <w:rPr>
          <w:rFonts w:ascii="Times New Roman" w:hAnsi="Times New Roman"/>
          <w:szCs w:val="24"/>
        </w:rPr>
      </w:pPr>
    </w:p>
    <w:p w14:paraId="23A6E0C0" w14:textId="77777777" w:rsidR="00435545" w:rsidRPr="000D2592" w:rsidRDefault="00435545" w:rsidP="00435545">
      <w:pPr>
        <w:widowControl/>
        <w:jc w:val="both"/>
        <w:rPr>
          <w:rFonts w:ascii="Times New Roman" w:hAnsi="Times New Roman"/>
          <w:szCs w:val="24"/>
        </w:rPr>
      </w:pPr>
      <w:r w:rsidRPr="000D2592">
        <w:rPr>
          <w:rFonts w:ascii="Times New Roman" w:hAnsi="Times New Roman"/>
          <w:szCs w:val="24"/>
        </w:rPr>
        <w:t xml:space="preserve">An Investigation of Procedural and Distributive Fairness on Tax Compliance, with Jonathan Farrar, Presented at the European Accounting Association in Slovenia, and American Accounting Association in Washington, D.C. 2012. </w:t>
      </w:r>
    </w:p>
    <w:p w14:paraId="5408F9BE" w14:textId="77777777" w:rsidR="00435545" w:rsidRPr="000D2592" w:rsidRDefault="00435545" w:rsidP="00C3189A">
      <w:pPr>
        <w:widowControl/>
        <w:rPr>
          <w:rFonts w:ascii="Times New Roman" w:hAnsi="Times New Roman"/>
          <w:szCs w:val="24"/>
        </w:rPr>
      </w:pPr>
    </w:p>
    <w:p w14:paraId="7761DF9D" w14:textId="77777777" w:rsidR="00E92936" w:rsidRPr="000D2592" w:rsidRDefault="00E92936" w:rsidP="00C3189A">
      <w:pPr>
        <w:widowControl/>
        <w:rPr>
          <w:rFonts w:ascii="Times New Roman" w:hAnsi="Times New Roman"/>
          <w:szCs w:val="24"/>
        </w:rPr>
      </w:pPr>
      <w:r w:rsidRPr="000D2592">
        <w:rPr>
          <w:rFonts w:ascii="Times New Roman" w:hAnsi="Times New Roman"/>
          <w:szCs w:val="24"/>
        </w:rPr>
        <w:t>Stand</w:t>
      </w:r>
      <w:r w:rsidR="00435545" w:rsidRPr="000D2592">
        <w:rPr>
          <w:rFonts w:ascii="Times New Roman" w:hAnsi="Times New Roman"/>
          <w:szCs w:val="24"/>
        </w:rPr>
        <w:t xml:space="preserve"> </w:t>
      </w:r>
      <w:r w:rsidRPr="000D2592">
        <w:rPr>
          <w:rFonts w:ascii="Times New Roman" w:hAnsi="Times New Roman"/>
          <w:szCs w:val="24"/>
        </w:rPr>
        <w:t>Alone Corporate Social Responsibility Reports: Signaling or Greenwashing</w:t>
      </w:r>
      <w:r w:rsidR="003149FF" w:rsidRPr="000D2592">
        <w:rPr>
          <w:rFonts w:ascii="Times New Roman" w:hAnsi="Times New Roman"/>
          <w:szCs w:val="24"/>
        </w:rPr>
        <w:t>?</w:t>
      </w:r>
      <w:r w:rsidRPr="000D2592">
        <w:rPr>
          <w:rFonts w:ascii="Times New Roman" w:hAnsi="Times New Roman"/>
          <w:szCs w:val="24"/>
        </w:rPr>
        <w:t xml:space="preserve"> </w:t>
      </w:r>
      <w:r w:rsidR="00426DAF" w:rsidRPr="000D2592">
        <w:rPr>
          <w:rFonts w:ascii="Times New Roman" w:hAnsi="Times New Roman"/>
          <w:szCs w:val="24"/>
        </w:rPr>
        <w:t xml:space="preserve">With Lois Mahoney, </w:t>
      </w:r>
      <w:r w:rsidRPr="000D2592">
        <w:rPr>
          <w:rFonts w:ascii="Times New Roman" w:hAnsi="Times New Roman"/>
          <w:szCs w:val="24"/>
        </w:rPr>
        <w:t>European Accounting Association conference in Rome, April 2011.</w:t>
      </w:r>
    </w:p>
    <w:p w14:paraId="00CC71F7" w14:textId="77777777" w:rsidR="00E92936" w:rsidRPr="000D2592" w:rsidRDefault="00E92936" w:rsidP="00C3189A">
      <w:pPr>
        <w:widowControl/>
        <w:rPr>
          <w:rFonts w:ascii="Times New Roman" w:hAnsi="Times New Roman"/>
          <w:szCs w:val="24"/>
        </w:rPr>
      </w:pPr>
    </w:p>
    <w:p w14:paraId="3E3CC1CF" w14:textId="16A11948" w:rsidR="00C3189A" w:rsidRPr="000D2592" w:rsidRDefault="00C3189A" w:rsidP="00C3189A">
      <w:pPr>
        <w:widowControl/>
        <w:rPr>
          <w:rFonts w:ascii="Times New Roman" w:hAnsi="Times New Roman"/>
          <w:b/>
          <w:color w:val="000000"/>
          <w:szCs w:val="24"/>
        </w:rPr>
      </w:pPr>
      <w:r w:rsidRPr="000D2592">
        <w:rPr>
          <w:rFonts w:ascii="Times New Roman" w:hAnsi="Times New Roman"/>
          <w:szCs w:val="24"/>
        </w:rPr>
        <w:t xml:space="preserve">The Appropriateness of </w:t>
      </w:r>
      <w:r w:rsidR="003149FF" w:rsidRPr="000D2592">
        <w:rPr>
          <w:rFonts w:ascii="Times New Roman" w:hAnsi="Times New Roman"/>
          <w:szCs w:val="24"/>
        </w:rPr>
        <w:t xml:space="preserve">Group </w:t>
      </w:r>
      <w:r w:rsidR="000C25D9" w:rsidRPr="000D2592">
        <w:rPr>
          <w:rFonts w:ascii="Times New Roman" w:hAnsi="Times New Roman"/>
          <w:szCs w:val="24"/>
        </w:rPr>
        <w:t>C</w:t>
      </w:r>
      <w:r w:rsidR="003149FF" w:rsidRPr="000D2592">
        <w:rPr>
          <w:rFonts w:ascii="Times New Roman" w:hAnsi="Times New Roman"/>
          <w:szCs w:val="24"/>
        </w:rPr>
        <w:t>entric</w:t>
      </w:r>
      <w:r w:rsidRPr="000D2592">
        <w:rPr>
          <w:rFonts w:ascii="Times New Roman" w:hAnsi="Times New Roman"/>
          <w:szCs w:val="24"/>
        </w:rPr>
        <w:t xml:space="preserve"> and Egocentric Budget Targets for Additive Tasks. </w:t>
      </w:r>
      <w:r w:rsidR="00426DAF" w:rsidRPr="000D2592">
        <w:rPr>
          <w:rFonts w:ascii="Times New Roman" w:hAnsi="Times New Roman"/>
          <w:szCs w:val="24"/>
        </w:rPr>
        <w:t xml:space="preserve">With Theresa Libby and Jonathan Farrar, </w:t>
      </w:r>
      <w:r w:rsidRPr="000D2592">
        <w:rPr>
          <w:rFonts w:ascii="Times New Roman" w:hAnsi="Times New Roman"/>
          <w:szCs w:val="24"/>
        </w:rPr>
        <w:t xml:space="preserve">European Accounting Association conference in Istanbul Turkey May 2010. </w:t>
      </w:r>
    </w:p>
    <w:p w14:paraId="3BE3FB11" w14:textId="77777777" w:rsidR="00FE3BBD" w:rsidRPr="000D2592" w:rsidRDefault="00FE3BBD" w:rsidP="00860CA6">
      <w:pPr>
        <w:ind w:right="-360"/>
        <w:rPr>
          <w:rFonts w:ascii="Times New Roman" w:hAnsi="Times New Roman"/>
          <w:b/>
          <w:color w:val="000000"/>
          <w:szCs w:val="24"/>
        </w:rPr>
      </w:pPr>
    </w:p>
    <w:p w14:paraId="34238A73" w14:textId="77777777" w:rsidR="00B80F0C" w:rsidRPr="000D2592" w:rsidRDefault="00B80F0C" w:rsidP="00745709">
      <w:pPr>
        <w:rPr>
          <w:rFonts w:ascii="Times New Roman" w:hAnsi="Times New Roman"/>
          <w:snapToGrid/>
          <w:color w:val="000000"/>
          <w:szCs w:val="24"/>
        </w:rPr>
      </w:pPr>
      <w:r w:rsidRPr="000D2592">
        <w:rPr>
          <w:rFonts w:ascii="Times New Roman" w:hAnsi="Times New Roman"/>
          <w:snapToGrid/>
          <w:color w:val="000000"/>
          <w:szCs w:val="24"/>
        </w:rPr>
        <w:t>Voluntary CSR:  A Signaling Theory Analysis, with William LeGore and Lois Mahoney.  Presented at American Accounting Association, New York, 2009.</w:t>
      </w:r>
    </w:p>
    <w:p w14:paraId="52833E5C" w14:textId="77777777" w:rsidR="00B80F0C" w:rsidRPr="000D2592" w:rsidRDefault="00B80F0C" w:rsidP="00745709">
      <w:pPr>
        <w:rPr>
          <w:rFonts w:ascii="Times New Roman" w:hAnsi="Times New Roman"/>
          <w:snapToGrid/>
          <w:color w:val="000000"/>
          <w:szCs w:val="24"/>
        </w:rPr>
      </w:pPr>
    </w:p>
    <w:p w14:paraId="0FFC2E6F" w14:textId="77777777" w:rsidR="00B80F0C" w:rsidRPr="000D2592" w:rsidRDefault="00B80F0C" w:rsidP="00745709">
      <w:pPr>
        <w:rPr>
          <w:rFonts w:ascii="Times New Roman" w:hAnsi="Times New Roman"/>
          <w:snapToGrid/>
          <w:color w:val="000000"/>
          <w:szCs w:val="24"/>
        </w:rPr>
      </w:pPr>
      <w:r w:rsidRPr="000D2592">
        <w:rPr>
          <w:rFonts w:ascii="Times New Roman" w:hAnsi="Times New Roman"/>
          <w:snapToGrid/>
          <w:color w:val="000000"/>
          <w:szCs w:val="24"/>
        </w:rPr>
        <w:t xml:space="preserve">Financial Restatement, Executive Compensation and CSR, With William </w:t>
      </w:r>
      <w:r w:rsidR="003149FF" w:rsidRPr="000D2592">
        <w:rPr>
          <w:rFonts w:ascii="Times New Roman" w:hAnsi="Times New Roman"/>
          <w:snapToGrid/>
          <w:color w:val="000000"/>
          <w:szCs w:val="24"/>
        </w:rPr>
        <w:t>LeGore</w:t>
      </w:r>
      <w:r w:rsidRPr="000D2592">
        <w:rPr>
          <w:rFonts w:ascii="Times New Roman" w:hAnsi="Times New Roman"/>
          <w:snapToGrid/>
          <w:color w:val="000000"/>
          <w:szCs w:val="24"/>
        </w:rPr>
        <w:t xml:space="preserve"> and Lois Mahoney, Presented at the American Accounting Association, New York 2009.</w:t>
      </w:r>
    </w:p>
    <w:p w14:paraId="588E1816" w14:textId="77777777" w:rsidR="00B80F0C" w:rsidRPr="000D2592" w:rsidRDefault="00B80F0C" w:rsidP="00745709">
      <w:pPr>
        <w:rPr>
          <w:rFonts w:ascii="Times New Roman" w:hAnsi="Times New Roman"/>
          <w:snapToGrid/>
          <w:color w:val="000000"/>
          <w:szCs w:val="24"/>
        </w:rPr>
      </w:pPr>
    </w:p>
    <w:p w14:paraId="5E3EF3EF" w14:textId="77777777" w:rsidR="00B80F0C" w:rsidRPr="000D2592" w:rsidRDefault="00B80F0C" w:rsidP="00745709">
      <w:pPr>
        <w:rPr>
          <w:rFonts w:ascii="Times New Roman" w:hAnsi="Times New Roman"/>
          <w:snapToGrid/>
          <w:color w:val="000000"/>
          <w:szCs w:val="24"/>
        </w:rPr>
      </w:pPr>
      <w:r w:rsidRPr="000D2592">
        <w:rPr>
          <w:rFonts w:ascii="Times New Roman" w:hAnsi="Times New Roman"/>
          <w:snapToGrid/>
          <w:color w:val="000000"/>
          <w:szCs w:val="24"/>
        </w:rPr>
        <w:t>The Reporting of CSR:  A Longitudinal Study, with Lois Mahoney, Presented at the American Accounting Association, New York 2009.</w:t>
      </w:r>
    </w:p>
    <w:p w14:paraId="3020FFE7" w14:textId="77777777" w:rsidR="00B80F0C" w:rsidRPr="000D2592" w:rsidRDefault="00B80F0C" w:rsidP="00745709">
      <w:pPr>
        <w:rPr>
          <w:rFonts w:ascii="Times New Roman" w:hAnsi="Times New Roman"/>
          <w:snapToGrid/>
          <w:color w:val="000000"/>
          <w:szCs w:val="24"/>
        </w:rPr>
      </w:pPr>
    </w:p>
    <w:p w14:paraId="7D05FFDB" w14:textId="77777777" w:rsidR="00745709" w:rsidRPr="000D2592" w:rsidRDefault="00745709" w:rsidP="00745709">
      <w:pPr>
        <w:rPr>
          <w:rFonts w:ascii="Times New Roman" w:hAnsi="Times New Roman"/>
          <w:snapToGrid/>
          <w:color w:val="000000"/>
          <w:szCs w:val="24"/>
        </w:rPr>
      </w:pPr>
      <w:r w:rsidRPr="000D2592">
        <w:rPr>
          <w:rFonts w:ascii="Times New Roman" w:hAnsi="Times New Roman"/>
          <w:snapToGrid/>
          <w:color w:val="000000"/>
          <w:szCs w:val="24"/>
        </w:rPr>
        <w:t>CSR and Executive Compensation:  before and after Sarbanes-Oxley Act, Critical Perspectives in Accounting, New York, April 2008, with Lois Mahoney and Pamela Rousch.</w:t>
      </w:r>
    </w:p>
    <w:p w14:paraId="6A356493" w14:textId="77777777" w:rsidR="00745709" w:rsidRPr="000D2592" w:rsidRDefault="00745709" w:rsidP="00FE3BBD">
      <w:pPr>
        <w:tabs>
          <w:tab w:val="left" w:pos="0"/>
          <w:tab w:val="left" w:pos="2160"/>
          <w:tab w:val="left" w:pos="27360"/>
        </w:tabs>
        <w:rPr>
          <w:rFonts w:ascii="Times New Roman" w:hAnsi="Times New Roman"/>
          <w:bCs/>
          <w:szCs w:val="24"/>
        </w:rPr>
      </w:pPr>
    </w:p>
    <w:p w14:paraId="1D604A86" w14:textId="77777777" w:rsidR="00FE3BBD" w:rsidRPr="000D2592" w:rsidRDefault="00FE3BBD" w:rsidP="00FE3BBD">
      <w:pPr>
        <w:tabs>
          <w:tab w:val="left" w:pos="0"/>
          <w:tab w:val="left" w:pos="2160"/>
          <w:tab w:val="left" w:pos="27360"/>
        </w:tabs>
        <w:rPr>
          <w:rFonts w:ascii="Times New Roman" w:hAnsi="Times New Roman"/>
          <w:szCs w:val="24"/>
        </w:rPr>
      </w:pPr>
      <w:r w:rsidRPr="000D2592">
        <w:rPr>
          <w:rFonts w:ascii="Times New Roman" w:hAnsi="Times New Roman"/>
          <w:bCs/>
          <w:szCs w:val="24"/>
        </w:rPr>
        <w:t>Corporate Social Responsibility in the New Regulatory Climate:  A Study of Canadian Firms, with Lois Mahoney, 2008,</w:t>
      </w:r>
      <w:r w:rsidRPr="000D2592">
        <w:rPr>
          <w:rFonts w:ascii="Times New Roman" w:hAnsi="Times New Roman"/>
          <w:szCs w:val="24"/>
        </w:rPr>
        <w:t xml:space="preserve"> Midwest AAA Meeting, Rochester, MI.</w:t>
      </w:r>
    </w:p>
    <w:p w14:paraId="1217B878" w14:textId="77777777" w:rsidR="00B34B4E" w:rsidRPr="000D2592" w:rsidRDefault="00B34B4E" w:rsidP="00B34B4E">
      <w:pPr>
        <w:widowControl/>
        <w:autoSpaceDE w:val="0"/>
        <w:autoSpaceDN w:val="0"/>
        <w:adjustRightInd w:val="0"/>
        <w:spacing w:before="240" w:line="240" w:lineRule="atLeast"/>
        <w:rPr>
          <w:rFonts w:ascii="Times New Roman" w:hAnsi="Times New Roman"/>
          <w:snapToGrid/>
          <w:color w:val="000000"/>
          <w:szCs w:val="24"/>
        </w:rPr>
      </w:pPr>
      <w:r w:rsidRPr="000D2592">
        <w:rPr>
          <w:rFonts w:ascii="Times New Roman" w:hAnsi="Times New Roman"/>
          <w:snapToGrid/>
          <w:color w:val="000000"/>
          <w:szCs w:val="24"/>
        </w:rPr>
        <w:lastRenderedPageBreak/>
        <w:t xml:space="preserve">A longitudinal examination of nurses’ ethical conflict as a predictor of adverse organizational outcomes.  St. John’s, September 2008 with A. Gaudine. </w:t>
      </w:r>
    </w:p>
    <w:p w14:paraId="330C9981" w14:textId="51D2C92A" w:rsidR="00B34B4E" w:rsidRPr="000D2592" w:rsidRDefault="00B34B4E" w:rsidP="00B34B4E">
      <w:pPr>
        <w:widowControl/>
        <w:autoSpaceDE w:val="0"/>
        <w:autoSpaceDN w:val="0"/>
        <w:adjustRightInd w:val="0"/>
        <w:spacing w:before="240" w:line="240" w:lineRule="atLeast"/>
        <w:rPr>
          <w:rFonts w:ascii="Times New Roman" w:hAnsi="Times New Roman"/>
          <w:snapToGrid/>
          <w:color w:val="000000"/>
          <w:szCs w:val="24"/>
        </w:rPr>
      </w:pPr>
      <w:r w:rsidRPr="000D2592">
        <w:rPr>
          <w:rFonts w:ascii="Times New Roman" w:hAnsi="Times New Roman"/>
          <w:snapToGrid/>
          <w:color w:val="000000"/>
          <w:szCs w:val="24"/>
        </w:rPr>
        <w:t>Ethical issues for nurses and physicians in hospitals:  Similarities and differences from a study of four sites.  6</w:t>
      </w:r>
      <w:r w:rsidRPr="000D2592">
        <w:rPr>
          <w:rFonts w:ascii="Times New Roman" w:hAnsi="Times New Roman"/>
          <w:snapToGrid/>
          <w:color w:val="000000"/>
          <w:position w:val="6"/>
          <w:szCs w:val="24"/>
        </w:rPr>
        <w:t>th</w:t>
      </w:r>
      <w:r w:rsidRPr="000D2592">
        <w:rPr>
          <w:rFonts w:ascii="Times New Roman" w:hAnsi="Times New Roman"/>
          <w:snapToGrid/>
          <w:color w:val="000000"/>
          <w:szCs w:val="24"/>
        </w:rPr>
        <w:t xml:space="preserve"> International Communication, Medicine</w:t>
      </w:r>
      <w:r w:rsidR="00237B4D" w:rsidRPr="000D2592">
        <w:rPr>
          <w:rFonts w:ascii="Times New Roman" w:hAnsi="Times New Roman"/>
          <w:snapToGrid/>
          <w:color w:val="000000"/>
          <w:szCs w:val="24"/>
        </w:rPr>
        <w:t xml:space="preserve"> and </w:t>
      </w:r>
      <w:r w:rsidRPr="000D2592">
        <w:rPr>
          <w:rFonts w:ascii="Times New Roman" w:hAnsi="Times New Roman"/>
          <w:snapToGrid/>
          <w:color w:val="000000"/>
          <w:szCs w:val="24"/>
        </w:rPr>
        <w:t>Ethics Conference, Cape Town, South Africa, July 2008, with LeFort, S., Gaudine, A., and Lamb, M.</w:t>
      </w:r>
    </w:p>
    <w:p w14:paraId="0569AF67" w14:textId="77777777" w:rsidR="00B34B4E" w:rsidRPr="000D2592" w:rsidRDefault="00B34B4E" w:rsidP="00B34B4E">
      <w:pPr>
        <w:rPr>
          <w:rFonts w:ascii="Times New Roman" w:hAnsi="Times New Roman"/>
          <w:snapToGrid/>
          <w:color w:val="000000"/>
          <w:szCs w:val="24"/>
        </w:rPr>
      </w:pPr>
    </w:p>
    <w:p w14:paraId="427AA51C" w14:textId="1DDD81F2" w:rsidR="001742D3" w:rsidRPr="000D2592" w:rsidRDefault="00B34B4E" w:rsidP="00B34B4E">
      <w:pPr>
        <w:rPr>
          <w:rFonts w:ascii="Times New Roman" w:hAnsi="Times New Roman"/>
          <w:snapToGrid/>
          <w:color w:val="000000"/>
          <w:szCs w:val="24"/>
        </w:rPr>
      </w:pPr>
      <w:r w:rsidRPr="000D2592">
        <w:rPr>
          <w:rFonts w:ascii="Times New Roman" w:hAnsi="Times New Roman"/>
          <w:snapToGrid/>
          <w:color w:val="000000"/>
          <w:szCs w:val="24"/>
        </w:rPr>
        <w:t>The functioning of hospital ethics committees for clinical practice:  A multiple-case study of four Canadian committees.  6</w:t>
      </w:r>
      <w:r w:rsidRPr="000D2592">
        <w:rPr>
          <w:rFonts w:ascii="Times New Roman" w:hAnsi="Times New Roman"/>
          <w:snapToGrid/>
          <w:color w:val="000000"/>
          <w:position w:val="6"/>
          <w:szCs w:val="24"/>
        </w:rPr>
        <w:t>th</w:t>
      </w:r>
      <w:r w:rsidRPr="000D2592">
        <w:rPr>
          <w:rFonts w:ascii="Times New Roman" w:hAnsi="Times New Roman"/>
          <w:snapToGrid/>
          <w:color w:val="000000"/>
          <w:szCs w:val="24"/>
        </w:rPr>
        <w:t xml:space="preserve"> International Communication, Medicine</w:t>
      </w:r>
      <w:r w:rsidR="00237B4D" w:rsidRPr="000D2592">
        <w:rPr>
          <w:rFonts w:ascii="Times New Roman" w:hAnsi="Times New Roman"/>
          <w:snapToGrid/>
          <w:color w:val="000000"/>
          <w:szCs w:val="24"/>
        </w:rPr>
        <w:t xml:space="preserve"> and </w:t>
      </w:r>
      <w:r w:rsidRPr="000D2592">
        <w:rPr>
          <w:rFonts w:ascii="Times New Roman" w:hAnsi="Times New Roman"/>
          <w:snapToGrid/>
          <w:color w:val="000000"/>
          <w:szCs w:val="24"/>
        </w:rPr>
        <w:t>Ethics Conference, Cape Town, South Africa, July 2008, with Gaudine, A., Lamb, M., and LeFort, S.</w:t>
      </w:r>
    </w:p>
    <w:p w14:paraId="761D00D4" w14:textId="77777777" w:rsidR="00B34B4E" w:rsidRPr="000D2592" w:rsidRDefault="00B34B4E" w:rsidP="001742D3">
      <w:pPr>
        <w:rPr>
          <w:rFonts w:ascii="Times New Roman" w:hAnsi="Times New Roman"/>
          <w:snapToGrid/>
          <w:color w:val="000000"/>
          <w:szCs w:val="24"/>
        </w:rPr>
      </w:pPr>
    </w:p>
    <w:p w14:paraId="51B5C72A" w14:textId="77777777" w:rsidR="000A19CD" w:rsidRPr="000D2592" w:rsidRDefault="000A19CD" w:rsidP="001742D3">
      <w:pPr>
        <w:rPr>
          <w:rFonts w:ascii="Times New Roman" w:hAnsi="Times New Roman"/>
          <w:snapToGrid/>
          <w:color w:val="000000"/>
          <w:szCs w:val="24"/>
        </w:rPr>
      </w:pPr>
      <w:r w:rsidRPr="000D2592">
        <w:rPr>
          <w:rFonts w:ascii="Times New Roman" w:hAnsi="Times New Roman"/>
          <w:snapToGrid/>
          <w:color w:val="000000"/>
          <w:szCs w:val="24"/>
        </w:rPr>
        <w:t>Auditors’ Legal Liability after Sox:  An International Comparison, with Janne Chung</w:t>
      </w:r>
      <w:r w:rsidR="00D3563A" w:rsidRPr="000D2592">
        <w:rPr>
          <w:rFonts w:ascii="Times New Roman" w:hAnsi="Times New Roman"/>
          <w:snapToGrid/>
          <w:color w:val="000000"/>
          <w:szCs w:val="24"/>
        </w:rPr>
        <w:t>, Poonam Puri</w:t>
      </w:r>
      <w:r w:rsidRPr="000D2592">
        <w:rPr>
          <w:rFonts w:ascii="Times New Roman" w:hAnsi="Times New Roman"/>
          <w:snapToGrid/>
          <w:color w:val="000000"/>
          <w:szCs w:val="24"/>
        </w:rPr>
        <w:t xml:space="preserve"> and Jonathan Farrar, Canadian Academic Accounting Association, Halifax, June 2007.</w:t>
      </w:r>
    </w:p>
    <w:p w14:paraId="45A683BA" w14:textId="77777777" w:rsidR="000A19CD" w:rsidRPr="000D2592" w:rsidRDefault="000A19CD" w:rsidP="001742D3">
      <w:pPr>
        <w:rPr>
          <w:rFonts w:ascii="Times New Roman" w:hAnsi="Times New Roman"/>
          <w:snapToGrid/>
          <w:color w:val="000000"/>
          <w:szCs w:val="24"/>
        </w:rPr>
      </w:pPr>
    </w:p>
    <w:p w14:paraId="20185EDF" w14:textId="77777777" w:rsidR="001742D3" w:rsidRPr="000D2592" w:rsidRDefault="001742D3" w:rsidP="001742D3">
      <w:pPr>
        <w:rPr>
          <w:rFonts w:ascii="Times New Roman" w:hAnsi="Times New Roman"/>
          <w:snapToGrid/>
          <w:color w:val="000000"/>
          <w:szCs w:val="24"/>
        </w:rPr>
      </w:pPr>
      <w:r w:rsidRPr="000D2592">
        <w:rPr>
          <w:rFonts w:ascii="Times New Roman" w:hAnsi="Times New Roman"/>
          <w:snapToGrid/>
          <w:color w:val="000000"/>
          <w:szCs w:val="24"/>
        </w:rPr>
        <w:t xml:space="preserve">The Association of Ethical Conflict with Individual and Organizational Outcomes, with Alice Gaudine, EHMA Annual Conference Managing Values in Health Care, Lyon, France, June 2007.  </w:t>
      </w:r>
    </w:p>
    <w:p w14:paraId="61FC64DB" w14:textId="77777777" w:rsidR="001742D3" w:rsidRPr="000D2592" w:rsidRDefault="001742D3" w:rsidP="001742D3">
      <w:pPr>
        <w:rPr>
          <w:rFonts w:ascii="Times New Roman" w:hAnsi="Times New Roman"/>
          <w:bCs/>
          <w:szCs w:val="24"/>
        </w:rPr>
      </w:pPr>
    </w:p>
    <w:p w14:paraId="2AB60937" w14:textId="77777777" w:rsidR="001742D3" w:rsidRPr="000D2592" w:rsidRDefault="001742D3" w:rsidP="001742D3">
      <w:pPr>
        <w:rPr>
          <w:rFonts w:ascii="Times New Roman" w:hAnsi="Times New Roman"/>
          <w:szCs w:val="24"/>
        </w:rPr>
      </w:pPr>
      <w:r w:rsidRPr="000D2592">
        <w:rPr>
          <w:rFonts w:ascii="Times New Roman" w:hAnsi="Times New Roman"/>
          <w:bCs/>
          <w:szCs w:val="24"/>
        </w:rPr>
        <w:t>Corporate Social Responsibility and Executive Compensation before and after Sarbanes-Oxley, with Lois Mahoney and Pamela Roush</w:t>
      </w:r>
      <w:r w:rsidR="00B04696" w:rsidRPr="000D2592">
        <w:rPr>
          <w:rFonts w:ascii="Times New Roman" w:hAnsi="Times New Roman"/>
          <w:bCs/>
          <w:szCs w:val="24"/>
        </w:rPr>
        <w:t>.</w:t>
      </w:r>
      <w:r w:rsidRPr="000D2592">
        <w:rPr>
          <w:rFonts w:ascii="Times New Roman" w:hAnsi="Times New Roman"/>
          <w:bCs/>
          <w:szCs w:val="24"/>
        </w:rPr>
        <w:t xml:space="preserve"> </w:t>
      </w:r>
      <w:r w:rsidRPr="000D2592">
        <w:rPr>
          <w:rFonts w:ascii="Times New Roman" w:hAnsi="Times New Roman"/>
          <w:szCs w:val="24"/>
        </w:rPr>
        <w:t>AAA International Meeting in Chicago, August 2007.</w:t>
      </w:r>
    </w:p>
    <w:p w14:paraId="248C4CC9" w14:textId="77777777" w:rsidR="001742D3" w:rsidRPr="000D2592" w:rsidRDefault="001742D3" w:rsidP="001742D3">
      <w:pPr>
        <w:rPr>
          <w:rFonts w:ascii="Times New Roman" w:hAnsi="Times New Roman"/>
          <w:bCs/>
          <w:szCs w:val="24"/>
        </w:rPr>
      </w:pPr>
    </w:p>
    <w:p w14:paraId="356A91A3" w14:textId="77777777" w:rsidR="001742D3" w:rsidRPr="000D2592" w:rsidRDefault="001742D3" w:rsidP="001742D3">
      <w:pPr>
        <w:rPr>
          <w:rFonts w:ascii="Times New Roman" w:hAnsi="Times New Roman"/>
          <w:szCs w:val="24"/>
        </w:rPr>
      </w:pPr>
      <w:r w:rsidRPr="000D2592">
        <w:rPr>
          <w:rFonts w:ascii="Times New Roman" w:hAnsi="Times New Roman"/>
          <w:bCs/>
          <w:szCs w:val="24"/>
        </w:rPr>
        <w:t>Corporate Social Responsibility and Executive Compensation before and after Sarbanes-Oxley, with Lois Mahoney and Pamela Roush</w:t>
      </w:r>
      <w:r w:rsidR="00B04696" w:rsidRPr="000D2592">
        <w:rPr>
          <w:rFonts w:ascii="Times New Roman" w:hAnsi="Times New Roman"/>
          <w:bCs/>
          <w:szCs w:val="24"/>
        </w:rPr>
        <w:t xml:space="preserve">, </w:t>
      </w:r>
      <w:r w:rsidR="00B04696" w:rsidRPr="000D2592">
        <w:rPr>
          <w:rFonts w:ascii="Times New Roman" w:hAnsi="Times New Roman"/>
          <w:szCs w:val="24"/>
        </w:rPr>
        <w:t>AAA</w:t>
      </w:r>
      <w:r w:rsidRPr="000D2592">
        <w:rPr>
          <w:rFonts w:ascii="Times New Roman" w:hAnsi="Times New Roman"/>
          <w:szCs w:val="24"/>
        </w:rPr>
        <w:t xml:space="preserve"> 12</w:t>
      </w:r>
      <w:r w:rsidRPr="000D2592">
        <w:rPr>
          <w:rFonts w:ascii="Times New Roman" w:hAnsi="Times New Roman"/>
          <w:szCs w:val="24"/>
          <w:vertAlign w:val="superscript"/>
        </w:rPr>
        <w:t>th</w:t>
      </w:r>
      <w:r w:rsidRPr="000D2592">
        <w:rPr>
          <w:rFonts w:ascii="Times New Roman" w:hAnsi="Times New Roman"/>
          <w:szCs w:val="24"/>
        </w:rPr>
        <w:t xml:space="preserve"> Ethics Symposium</w:t>
      </w:r>
      <w:r w:rsidR="008C2FDA" w:rsidRPr="000D2592">
        <w:rPr>
          <w:rFonts w:ascii="Times New Roman" w:hAnsi="Times New Roman"/>
          <w:szCs w:val="24"/>
        </w:rPr>
        <w:t>, August 2007.</w:t>
      </w:r>
    </w:p>
    <w:p w14:paraId="5461F327" w14:textId="77777777" w:rsidR="001742D3" w:rsidRPr="000D2592" w:rsidRDefault="001742D3" w:rsidP="001742D3">
      <w:pPr>
        <w:rPr>
          <w:rFonts w:ascii="Times New Roman" w:hAnsi="Times New Roman"/>
          <w:bCs/>
          <w:szCs w:val="24"/>
        </w:rPr>
      </w:pPr>
    </w:p>
    <w:p w14:paraId="4CBA104F" w14:textId="77777777" w:rsidR="001742D3" w:rsidRPr="000D2592" w:rsidRDefault="001742D3" w:rsidP="001742D3">
      <w:pPr>
        <w:rPr>
          <w:rFonts w:ascii="Times New Roman" w:hAnsi="Times New Roman"/>
          <w:szCs w:val="24"/>
        </w:rPr>
      </w:pPr>
      <w:r w:rsidRPr="000D2592">
        <w:rPr>
          <w:rFonts w:ascii="Times New Roman" w:hAnsi="Times New Roman"/>
          <w:bCs/>
          <w:szCs w:val="24"/>
        </w:rPr>
        <w:t xml:space="preserve">Corporate Social Responsibility and Executive Compensation before and after Sarbanes-Oxley, with Lois Mahoney and Pamela Roush, </w:t>
      </w:r>
      <w:r w:rsidR="008C2FDA" w:rsidRPr="000D2592">
        <w:rPr>
          <w:rFonts w:ascii="Times New Roman" w:hAnsi="Times New Roman"/>
          <w:bCs/>
          <w:szCs w:val="24"/>
        </w:rPr>
        <w:t>May 2007</w:t>
      </w:r>
      <w:r w:rsidRPr="000D2592">
        <w:rPr>
          <w:rFonts w:ascii="Times New Roman" w:hAnsi="Times New Roman"/>
          <w:bCs/>
          <w:szCs w:val="24"/>
        </w:rPr>
        <w:t>,</w:t>
      </w:r>
      <w:r w:rsidRPr="000D2592">
        <w:rPr>
          <w:rFonts w:ascii="Times New Roman" w:hAnsi="Times New Roman"/>
          <w:szCs w:val="24"/>
        </w:rPr>
        <w:t xml:space="preserve"> University of Manitoba Certified General Accountants of Manitoba, Accounting Research Conference</w:t>
      </w:r>
      <w:bookmarkStart w:id="0" w:name="start"/>
      <w:bookmarkEnd w:id="0"/>
      <w:r w:rsidRPr="000D2592">
        <w:rPr>
          <w:rFonts w:ascii="Times New Roman" w:hAnsi="Times New Roman"/>
          <w:szCs w:val="24"/>
        </w:rPr>
        <w:t>.</w:t>
      </w:r>
    </w:p>
    <w:p w14:paraId="19108B2E" w14:textId="77777777" w:rsidR="005C3B20" w:rsidRPr="000D2592" w:rsidRDefault="005C3B20" w:rsidP="005C3B20">
      <w:pPr>
        <w:tabs>
          <w:tab w:val="left" w:pos="2444"/>
          <w:tab w:val="center" w:pos="5043"/>
        </w:tabs>
        <w:autoSpaceDE w:val="0"/>
        <w:autoSpaceDN w:val="0"/>
        <w:adjustRightInd w:val="0"/>
        <w:spacing w:before="240"/>
        <w:rPr>
          <w:rFonts w:ascii="Times New Roman" w:hAnsi="Times New Roman"/>
          <w:color w:val="000000"/>
          <w:szCs w:val="24"/>
        </w:rPr>
      </w:pPr>
      <w:r w:rsidRPr="000D2592">
        <w:rPr>
          <w:rFonts w:ascii="Times New Roman" w:hAnsi="Times New Roman"/>
          <w:bCs/>
          <w:color w:val="000000"/>
          <w:szCs w:val="24"/>
        </w:rPr>
        <w:t>The Association of Professionals’ Perceptions of Ethical Conflict with Individual and Organizational Outcomes, with Alice Gaudine, October 2006, Niagara University, Niagara Falls.</w:t>
      </w:r>
    </w:p>
    <w:p w14:paraId="2AB82D71" w14:textId="77777777" w:rsidR="005C3B20" w:rsidRPr="000D2592" w:rsidRDefault="005C3B20" w:rsidP="00860CA6">
      <w:pPr>
        <w:ind w:right="-360"/>
        <w:rPr>
          <w:rFonts w:ascii="Times New Roman" w:hAnsi="Times New Roman"/>
          <w:color w:val="000000"/>
          <w:szCs w:val="24"/>
        </w:rPr>
      </w:pPr>
    </w:p>
    <w:p w14:paraId="76B417B2" w14:textId="77777777" w:rsidR="008C0256" w:rsidRPr="000D2592" w:rsidRDefault="008C0256" w:rsidP="00860CA6">
      <w:pPr>
        <w:ind w:right="-360"/>
        <w:rPr>
          <w:rFonts w:ascii="Times New Roman" w:hAnsi="Times New Roman"/>
          <w:color w:val="000000"/>
          <w:szCs w:val="24"/>
        </w:rPr>
      </w:pPr>
      <w:r w:rsidRPr="000D2592">
        <w:rPr>
          <w:rFonts w:ascii="Times New Roman" w:hAnsi="Times New Roman"/>
          <w:color w:val="000000"/>
          <w:szCs w:val="24"/>
        </w:rPr>
        <w:t>A US-Canada Comparison of the Association between Corporate Socia</w:t>
      </w:r>
      <w:r w:rsidR="004C121C" w:rsidRPr="000D2592">
        <w:rPr>
          <w:rFonts w:ascii="Times New Roman" w:hAnsi="Times New Roman"/>
          <w:color w:val="000000"/>
          <w:szCs w:val="24"/>
        </w:rPr>
        <w:t>l Responsibility and Executive C</w:t>
      </w:r>
      <w:r w:rsidRPr="000D2592">
        <w:rPr>
          <w:rFonts w:ascii="Times New Roman" w:hAnsi="Times New Roman"/>
          <w:color w:val="000000"/>
          <w:szCs w:val="24"/>
        </w:rPr>
        <w:t xml:space="preserve">ompensation, with Lois Mahoney, June 2006, CAAA conference, August 2006 Niagara Falls, AAA conference, Washington. </w:t>
      </w:r>
    </w:p>
    <w:p w14:paraId="75FE0B16" w14:textId="77777777" w:rsidR="00117D9E" w:rsidRPr="000D2592" w:rsidRDefault="00117D9E" w:rsidP="00117D9E">
      <w:pPr>
        <w:rPr>
          <w:rFonts w:ascii="Times New Roman" w:hAnsi="Times New Roman"/>
          <w:szCs w:val="24"/>
        </w:rPr>
      </w:pPr>
    </w:p>
    <w:p w14:paraId="2DFC3BE9" w14:textId="77777777" w:rsidR="00117D9E" w:rsidRPr="000D2592" w:rsidRDefault="00117D9E" w:rsidP="00117D9E">
      <w:pPr>
        <w:rPr>
          <w:rFonts w:ascii="Times New Roman" w:hAnsi="Times New Roman"/>
          <w:snapToGrid/>
          <w:szCs w:val="24"/>
        </w:rPr>
      </w:pPr>
      <w:r w:rsidRPr="000D2592">
        <w:rPr>
          <w:rFonts w:ascii="Times New Roman" w:hAnsi="Times New Roman"/>
          <w:snapToGrid/>
          <w:szCs w:val="24"/>
        </w:rPr>
        <w:t>Corporate Social Responsibility and Canadian Executive Compensation, with Lois Mahoney</w:t>
      </w:r>
      <w:r w:rsidR="009E2940" w:rsidRPr="000D2592">
        <w:rPr>
          <w:rFonts w:ascii="Times New Roman" w:hAnsi="Times New Roman"/>
          <w:snapToGrid/>
          <w:szCs w:val="24"/>
        </w:rPr>
        <w:t xml:space="preserve">, </w:t>
      </w:r>
      <w:r w:rsidRPr="000D2592">
        <w:rPr>
          <w:rFonts w:ascii="Times New Roman" w:hAnsi="Times New Roman"/>
          <w:snapToGrid/>
          <w:szCs w:val="24"/>
        </w:rPr>
        <w:t>August 2005</w:t>
      </w:r>
      <w:r w:rsidR="009E2940" w:rsidRPr="000D2592">
        <w:rPr>
          <w:rFonts w:ascii="Times New Roman" w:hAnsi="Times New Roman"/>
          <w:snapToGrid/>
          <w:szCs w:val="24"/>
        </w:rPr>
        <w:t xml:space="preserve">, </w:t>
      </w:r>
      <w:r w:rsidRPr="000D2592">
        <w:rPr>
          <w:rFonts w:ascii="Times New Roman" w:hAnsi="Times New Roman"/>
          <w:snapToGrid/>
          <w:szCs w:val="24"/>
        </w:rPr>
        <w:t xml:space="preserve">AAA, Annual Conference, San </w:t>
      </w:r>
      <w:r w:rsidR="004941CD" w:rsidRPr="000D2592">
        <w:rPr>
          <w:rFonts w:ascii="Times New Roman" w:hAnsi="Times New Roman"/>
          <w:snapToGrid/>
          <w:szCs w:val="24"/>
        </w:rPr>
        <w:t>Francisco</w:t>
      </w:r>
      <w:r w:rsidRPr="000D2592">
        <w:rPr>
          <w:rFonts w:ascii="Times New Roman" w:hAnsi="Times New Roman"/>
          <w:snapToGrid/>
          <w:szCs w:val="24"/>
        </w:rPr>
        <w:t>, California.</w:t>
      </w:r>
    </w:p>
    <w:p w14:paraId="4093294B" w14:textId="77777777" w:rsidR="000421C5" w:rsidRPr="000D2592" w:rsidRDefault="000421C5" w:rsidP="00117D9E">
      <w:pPr>
        <w:rPr>
          <w:rFonts w:ascii="Times New Roman" w:hAnsi="Times New Roman"/>
          <w:snapToGrid/>
          <w:szCs w:val="24"/>
        </w:rPr>
      </w:pPr>
    </w:p>
    <w:p w14:paraId="68A3FF4E" w14:textId="77777777" w:rsidR="000421C5" w:rsidRPr="000D2592" w:rsidRDefault="000421C5" w:rsidP="00117D9E">
      <w:pPr>
        <w:rPr>
          <w:rFonts w:ascii="Times New Roman" w:hAnsi="Times New Roman"/>
          <w:snapToGrid/>
          <w:szCs w:val="24"/>
        </w:rPr>
      </w:pPr>
      <w:r w:rsidRPr="000D2592">
        <w:rPr>
          <w:rFonts w:ascii="Times New Roman" w:hAnsi="Times New Roman"/>
          <w:snapToGrid/>
          <w:szCs w:val="24"/>
        </w:rPr>
        <w:t>Settling in the Shadows: Auditor Liability, with Janne Chung, Joanne Jones, Poonam Puri, June 2005, ASAC.</w:t>
      </w:r>
    </w:p>
    <w:p w14:paraId="7686441A" w14:textId="77777777" w:rsidR="00117D9E" w:rsidRPr="000D2592" w:rsidRDefault="00117D9E" w:rsidP="00860CA6">
      <w:pPr>
        <w:rPr>
          <w:rFonts w:ascii="Times New Roman" w:hAnsi="Times New Roman"/>
          <w:szCs w:val="24"/>
        </w:rPr>
      </w:pPr>
    </w:p>
    <w:p w14:paraId="17EF8173" w14:textId="77777777" w:rsidR="00860CA6" w:rsidRPr="000D2592" w:rsidRDefault="00860CA6" w:rsidP="00860CA6">
      <w:pPr>
        <w:rPr>
          <w:rFonts w:ascii="Times New Roman" w:hAnsi="Times New Roman"/>
          <w:szCs w:val="24"/>
        </w:rPr>
      </w:pPr>
      <w:r w:rsidRPr="000D2592">
        <w:rPr>
          <w:rFonts w:ascii="Times New Roman" w:hAnsi="Times New Roman"/>
          <w:szCs w:val="24"/>
        </w:rPr>
        <w:t xml:space="preserve">An Investigation of the Corporate Governance of Crown Corporations </w:t>
      </w:r>
      <w:r w:rsidR="000421C5" w:rsidRPr="000D2592">
        <w:rPr>
          <w:rFonts w:ascii="Times New Roman" w:hAnsi="Times New Roman"/>
          <w:szCs w:val="24"/>
        </w:rPr>
        <w:t xml:space="preserve">with Paul Wayne, </w:t>
      </w:r>
      <w:r w:rsidRPr="000D2592">
        <w:rPr>
          <w:rFonts w:ascii="Times New Roman" w:hAnsi="Times New Roman"/>
          <w:szCs w:val="24"/>
        </w:rPr>
        <w:t>Karl-Franzens-University Graz, Austria, June 2005.</w:t>
      </w:r>
    </w:p>
    <w:p w14:paraId="5A45D0BF" w14:textId="77777777" w:rsidR="00951C37" w:rsidRPr="000D2592" w:rsidRDefault="00951C37" w:rsidP="00860CA6">
      <w:pPr>
        <w:rPr>
          <w:rFonts w:ascii="Times New Roman" w:hAnsi="Times New Roman"/>
          <w:snapToGrid/>
          <w:szCs w:val="24"/>
        </w:rPr>
      </w:pPr>
    </w:p>
    <w:p w14:paraId="43662387" w14:textId="77777777" w:rsidR="00860CA6" w:rsidRPr="000D2592" w:rsidRDefault="00860CA6" w:rsidP="00860CA6">
      <w:pPr>
        <w:ind w:right="-360"/>
        <w:rPr>
          <w:rFonts w:ascii="Times New Roman" w:hAnsi="Times New Roman"/>
          <w:szCs w:val="24"/>
        </w:rPr>
      </w:pPr>
      <w:r w:rsidRPr="000D2592">
        <w:rPr>
          <w:rFonts w:ascii="Times New Roman" w:hAnsi="Times New Roman"/>
          <w:szCs w:val="24"/>
          <w:lang w:val="en-CA"/>
        </w:rPr>
        <w:t>An archival examination of the evolution of the audit committee: From the Treadway Commis</w:t>
      </w:r>
      <w:r w:rsidR="00117D9E" w:rsidRPr="000D2592">
        <w:rPr>
          <w:rFonts w:ascii="Times New Roman" w:hAnsi="Times New Roman"/>
          <w:szCs w:val="24"/>
          <w:lang w:val="en-CA"/>
        </w:rPr>
        <w:t xml:space="preserve">sion to the Sarbanes Oxley </w:t>
      </w:r>
      <w:r w:rsidR="000421C5" w:rsidRPr="000D2592">
        <w:rPr>
          <w:rFonts w:ascii="Times New Roman" w:hAnsi="Times New Roman"/>
          <w:szCs w:val="24"/>
          <w:lang w:val="en-CA"/>
        </w:rPr>
        <w:t xml:space="preserve">Act, with Paul Wayne, </w:t>
      </w:r>
      <w:r w:rsidRPr="000D2592">
        <w:rPr>
          <w:rFonts w:ascii="Times New Roman" w:hAnsi="Times New Roman"/>
          <w:szCs w:val="24"/>
          <w:lang w:val="en-CA"/>
        </w:rPr>
        <w:t>26</w:t>
      </w:r>
      <w:r w:rsidRPr="000D2592">
        <w:rPr>
          <w:rFonts w:ascii="Times New Roman" w:hAnsi="Times New Roman"/>
          <w:szCs w:val="24"/>
          <w:vertAlign w:val="superscript"/>
          <w:lang w:val="en-CA"/>
        </w:rPr>
        <w:t>th</w:t>
      </w:r>
      <w:r w:rsidRPr="000D2592">
        <w:rPr>
          <w:rFonts w:ascii="Times New Roman" w:hAnsi="Times New Roman"/>
          <w:szCs w:val="24"/>
          <w:lang w:val="en-CA"/>
        </w:rPr>
        <w:t xml:space="preserve"> McMaster World Congress on Enhancing Corporate Governance. Hamilton, Ontario, Canada. January 2005</w:t>
      </w:r>
      <w:r w:rsidR="00117D9E" w:rsidRPr="000D2592">
        <w:rPr>
          <w:rFonts w:ascii="Times New Roman" w:hAnsi="Times New Roman"/>
          <w:szCs w:val="24"/>
          <w:lang w:val="en-CA"/>
        </w:rPr>
        <w:t>.</w:t>
      </w:r>
    </w:p>
    <w:p w14:paraId="406DBA59" w14:textId="77777777" w:rsidR="00860CA6" w:rsidRPr="000D2592" w:rsidRDefault="00860CA6" w:rsidP="00860CA6">
      <w:pPr>
        <w:rPr>
          <w:rFonts w:ascii="Times New Roman" w:hAnsi="Times New Roman"/>
          <w:snapToGrid/>
          <w:szCs w:val="24"/>
        </w:rPr>
      </w:pPr>
    </w:p>
    <w:p w14:paraId="4C92CD09" w14:textId="77777777" w:rsidR="00951C37" w:rsidRPr="000D2592" w:rsidRDefault="00951C37" w:rsidP="00860CA6">
      <w:pPr>
        <w:rPr>
          <w:rFonts w:ascii="Times New Roman" w:hAnsi="Times New Roman"/>
          <w:snapToGrid/>
          <w:szCs w:val="24"/>
        </w:rPr>
      </w:pPr>
      <w:r w:rsidRPr="000D2592">
        <w:rPr>
          <w:rFonts w:ascii="Times New Roman" w:hAnsi="Times New Roman"/>
          <w:snapToGrid/>
          <w:szCs w:val="24"/>
        </w:rPr>
        <w:t>A Preliminary Investigation into the Association between Canadian Corporate Social Responsibility and Executive Compensation, with Lois Mahoney</w:t>
      </w:r>
      <w:r w:rsidR="000421C5" w:rsidRPr="000D2592">
        <w:rPr>
          <w:rFonts w:ascii="Times New Roman" w:hAnsi="Times New Roman"/>
          <w:snapToGrid/>
          <w:szCs w:val="24"/>
        </w:rPr>
        <w:t xml:space="preserve">, </w:t>
      </w:r>
      <w:r w:rsidR="004941CD" w:rsidRPr="000D2592">
        <w:rPr>
          <w:rFonts w:ascii="Times New Roman" w:hAnsi="Times New Roman"/>
          <w:snapToGrid/>
          <w:szCs w:val="24"/>
        </w:rPr>
        <w:t>Japha</w:t>
      </w:r>
      <w:r w:rsidRPr="000D2592">
        <w:rPr>
          <w:rFonts w:ascii="Times New Roman" w:hAnsi="Times New Roman"/>
          <w:snapToGrid/>
          <w:szCs w:val="24"/>
        </w:rPr>
        <w:t xml:space="preserve"> Symposium for Business and Professional Ethics, Boulder, Colorado</w:t>
      </w:r>
      <w:r w:rsidR="000421C5" w:rsidRPr="000D2592">
        <w:rPr>
          <w:rFonts w:ascii="Times New Roman" w:hAnsi="Times New Roman"/>
          <w:snapToGrid/>
          <w:szCs w:val="24"/>
        </w:rPr>
        <w:t>, October 2004.</w:t>
      </w:r>
    </w:p>
    <w:p w14:paraId="36D0B0E8" w14:textId="77777777" w:rsidR="00951C37" w:rsidRPr="000D2592" w:rsidRDefault="00951C37" w:rsidP="00951C37">
      <w:pPr>
        <w:widowControl/>
        <w:rPr>
          <w:rFonts w:ascii="Times New Roman" w:hAnsi="Times New Roman"/>
          <w:snapToGrid/>
          <w:szCs w:val="24"/>
        </w:rPr>
      </w:pPr>
    </w:p>
    <w:p w14:paraId="7F1F7790" w14:textId="77777777" w:rsidR="00951C37" w:rsidRPr="000D2592" w:rsidRDefault="00951C37" w:rsidP="00951C37">
      <w:pPr>
        <w:widowControl/>
        <w:rPr>
          <w:rFonts w:ascii="Times New Roman" w:hAnsi="Times New Roman"/>
          <w:snapToGrid/>
          <w:szCs w:val="24"/>
        </w:rPr>
      </w:pPr>
      <w:r w:rsidRPr="000D2592">
        <w:rPr>
          <w:rFonts w:ascii="Times New Roman" w:hAnsi="Times New Roman"/>
          <w:snapToGrid/>
          <w:szCs w:val="24"/>
        </w:rPr>
        <w:t>Corporate Social Responsibility and Canadian Executive Compensation, with Lois Mahoney. AAA ABO Conference, Chicago, Illinois</w:t>
      </w:r>
      <w:r w:rsidR="000421C5" w:rsidRPr="000D2592">
        <w:rPr>
          <w:rFonts w:ascii="Times New Roman" w:hAnsi="Times New Roman"/>
          <w:snapToGrid/>
          <w:szCs w:val="24"/>
        </w:rPr>
        <w:t>, October 2004</w:t>
      </w:r>
      <w:r w:rsidRPr="000D2592">
        <w:rPr>
          <w:rFonts w:ascii="Times New Roman" w:hAnsi="Times New Roman"/>
          <w:snapToGrid/>
          <w:szCs w:val="24"/>
        </w:rPr>
        <w:t xml:space="preserve">.  </w:t>
      </w:r>
    </w:p>
    <w:p w14:paraId="753AD3DC" w14:textId="77777777" w:rsidR="00951C37" w:rsidRPr="000D2592" w:rsidRDefault="00951C37" w:rsidP="00951C37">
      <w:pPr>
        <w:widowControl/>
        <w:rPr>
          <w:rFonts w:ascii="Times New Roman" w:hAnsi="Times New Roman"/>
          <w:snapToGrid/>
          <w:szCs w:val="24"/>
        </w:rPr>
      </w:pPr>
    </w:p>
    <w:p w14:paraId="6CDE8532" w14:textId="77777777" w:rsidR="00951C37" w:rsidRPr="000D2592" w:rsidRDefault="00951C37" w:rsidP="00951C37">
      <w:pPr>
        <w:widowControl/>
        <w:rPr>
          <w:rFonts w:ascii="Times New Roman" w:hAnsi="Times New Roman"/>
          <w:snapToGrid/>
          <w:szCs w:val="24"/>
        </w:rPr>
      </w:pPr>
      <w:r w:rsidRPr="000D2592">
        <w:rPr>
          <w:rFonts w:ascii="Times New Roman" w:hAnsi="Times New Roman"/>
          <w:iCs/>
          <w:snapToGrid/>
          <w:szCs w:val="24"/>
        </w:rPr>
        <w:t xml:space="preserve">Corporate Social Responsibility and </w:t>
      </w:r>
      <w:r w:rsidR="004E71B9" w:rsidRPr="000D2592">
        <w:rPr>
          <w:rFonts w:ascii="Times New Roman" w:hAnsi="Times New Roman"/>
          <w:iCs/>
          <w:snapToGrid/>
          <w:szCs w:val="24"/>
        </w:rPr>
        <w:t>Long-Term</w:t>
      </w:r>
      <w:r w:rsidRPr="000D2592">
        <w:rPr>
          <w:rFonts w:ascii="Times New Roman" w:hAnsi="Times New Roman"/>
          <w:iCs/>
          <w:snapToGrid/>
          <w:szCs w:val="24"/>
        </w:rPr>
        <w:t xml:space="preserve"> Compensation:  Evidence from Canada with Lois Mahoney. </w:t>
      </w:r>
      <w:r w:rsidRPr="000D2592">
        <w:rPr>
          <w:rFonts w:ascii="Times New Roman" w:hAnsi="Times New Roman"/>
          <w:snapToGrid/>
          <w:szCs w:val="24"/>
        </w:rPr>
        <w:t xml:space="preserve"> AAA Ninth symposium on Ethics Research in Accounting, Orlando, Florida</w:t>
      </w:r>
      <w:r w:rsidR="008157CD" w:rsidRPr="000D2592">
        <w:rPr>
          <w:rFonts w:ascii="Times New Roman" w:hAnsi="Times New Roman"/>
          <w:snapToGrid/>
          <w:szCs w:val="24"/>
        </w:rPr>
        <w:t>, August 2004</w:t>
      </w:r>
      <w:r w:rsidRPr="000D2592">
        <w:rPr>
          <w:rFonts w:ascii="Times New Roman" w:hAnsi="Times New Roman"/>
          <w:snapToGrid/>
          <w:szCs w:val="24"/>
        </w:rPr>
        <w:t xml:space="preserve">.  </w:t>
      </w:r>
    </w:p>
    <w:p w14:paraId="2FA8CD1F" w14:textId="77777777" w:rsidR="00951C37" w:rsidRPr="000D2592" w:rsidRDefault="00951C37" w:rsidP="00691A98">
      <w:pPr>
        <w:rPr>
          <w:rFonts w:ascii="Times New Roman" w:hAnsi="Times New Roman"/>
          <w:szCs w:val="24"/>
        </w:rPr>
      </w:pPr>
    </w:p>
    <w:p w14:paraId="79D1DEC6" w14:textId="77777777" w:rsidR="00FE02CD" w:rsidRPr="000D2592" w:rsidRDefault="008157CD" w:rsidP="00090B13">
      <w:pPr>
        <w:rPr>
          <w:rFonts w:ascii="Times New Roman" w:hAnsi="Times New Roman"/>
          <w:szCs w:val="24"/>
        </w:rPr>
      </w:pPr>
      <w:r w:rsidRPr="000D2592">
        <w:rPr>
          <w:rFonts w:ascii="Times New Roman" w:hAnsi="Times New Roman"/>
          <w:szCs w:val="24"/>
        </w:rPr>
        <w:t>The Influence of Incentive Structure and Cooperative Control Environment on Group Performance</w:t>
      </w:r>
      <w:r w:rsidRPr="000D2592">
        <w:rPr>
          <w:rFonts w:ascii="Times New Roman" w:hAnsi="Times New Roman"/>
          <w:bCs/>
          <w:szCs w:val="24"/>
        </w:rPr>
        <w:t xml:space="preserve"> with Theresa Libby, EAA, </w:t>
      </w:r>
      <w:r w:rsidR="00FE02CD" w:rsidRPr="000D2592">
        <w:rPr>
          <w:rFonts w:ascii="Times New Roman" w:hAnsi="Times New Roman"/>
          <w:bCs/>
          <w:szCs w:val="24"/>
        </w:rPr>
        <w:t>Prague, Czech Republic</w:t>
      </w:r>
      <w:r w:rsidR="00090B13" w:rsidRPr="000D2592">
        <w:rPr>
          <w:rFonts w:ascii="Times New Roman" w:hAnsi="Times New Roman"/>
          <w:bCs/>
          <w:szCs w:val="24"/>
        </w:rPr>
        <w:t xml:space="preserve">. </w:t>
      </w:r>
      <w:r w:rsidRPr="000D2592">
        <w:rPr>
          <w:rFonts w:ascii="Times New Roman" w:hAnsi="Times New Roman"/>
          <w:szCs w:val="24"/>
        </w:rPr>
        <w:t>April 2004</w:t>
      </w:r>
      <w:r w:rsidR="00FE02CD" w:rsidRPr="000D2592">
        <w:rPr>
          <w:rFonts w:ascii="Times New Roman" w:hAnsi="Times New Roman"/>
          <w:szCs w:val="24"/>
        </w:rPr>
        <w:t>.</w:t>
      </w:r>
    </w:p>
    <w:p w14:paraId="035C3AD5" w14:textId="77777777" w:rsidR="00FE02CD" w:rsidRPr="000D2592" w:rsidRDefault="00FE02CD" w:rsidP="00090B13">
      <w:pPr>
        <w:rPr>
          <w:rFonts w:ascii="Times New Roman" w:hAnsi="Times New Roman"/>
          <w:bCs/>
          <w:szCs w:val="24"/>
        </w:rPr>
      </w:pPr>
    </w:p>
    <w:p w14:paraId="0449BC3F" w14:textId="529BBFA7" w:rsidR="00691A98" w:rsidRPr="000D2592" w:rsidRDefault="006849B5" w:rsidP="006849B5">
      <w:pPr>
        <w:rPr>
          <w:rFonts w:ascii="Times New Roman" w:hAnsi="Times New Roman"/>
          <w:szCs w:val="24"/>
        </w:rPr>
      </w:pPr>
      <w:r w:rsidRPr="000D2592">
        <w:rPr>
          <w:rFonts w:ascii="Times New Roman" w:hAnsi="Times New Roman"/>
          <w:szCs w:val="24"/>
        </w:rPr>
        <w:t>Context and Whistle</w:t>
      </w:r>
      <w:r w:rsidR="005F2C32" w:rsidRPr="000D2592">
        <w:rPr>
          <w:rFonts w:ascii="Times New Roman" w:hAnsi="Times New Roman"/>
          <w:szCs w:val="24"/>
        </w:rPr>
        <w:t xml:space="preserve"> </w:t>
      </w:r>
      <w:r w:rsidRPr="000D2592">
        <w:rPr>
          <w:rFonts w:ascii="Times New Roman" w:hAnsi="Times New Roman"/>
          <w:szCs w:val="24"/>
        </w:rPr>
        <w:t>blowing of Auditors, European Accounting Association</w:t>
      </w:r>
      <w:r w:rsidR="008157CD" w:rsidRPr="000D2592">
        <w:rPr>
          <w:rFonts w:ascii="Times New Roman" w:hAnsi="Times New Roman"/>
          <w:szCs w:val="24"/>
        </w:rPr>
        <w:t xml:space="preserve"> with Janne </w:t>
      </w:r>
      <w:r w:rsidR="004F4B20" w:rsidRPr="000D2592">
        <w:rPr>
          <w:rFonts w:ascii="Times New Roman" w:hAnsi="Times New Roman"/>
          <w:szCs w:val="24"/>
        </w:rPr>
        <w:t>Chung,</w:t>
      </w:r>
      <w:r w:rsidR="008157CD" w:rsidRPr="000D2592">
        <w:rPr>
          <w:rFonts w:ascii="Times New Roman" w:hAnsi="Times New Roman"/>
          <w:szCs w:val="24"/>
        </w:rPr>
        <w:t xml:space="preserve"> and Gary Munroe, ISAR</w:t>
      </w:r>
      <w:r w:rsidRPr="000D2592">
        <w:rPr>
          <w:rFonts w:ascii="Times New Roman" w:hAnsi="Times New Roman"/>
          <w:szCs w:val="24"/>
        </w:rPr>
        <w:t>, April 2004</w:t>
      </w:r>
      <w:r w:rsidR="00FA46E1" w:rsidRPr="000D2592">
        <w:rPr>
          <w:rFonts w:ascii="Times New Roman" w:hAnsi="Times New Roman"/>
          <w:szCs w:val="24"/>
        </w:rPr>
        <w:t>.</w:t>
      </w:r>
    </w:p>
    <w:p w14:paraId="1BC77F93" w14:textId="77777777" w:rsidR="00951C37" w:rsidRPr="000D2592" w:rsidRDefault="00951C37">
      <w:pPr>
        <w:keepNext/>
        <w:keepLines/>
        <w:rPr>
          <w:rFonts w:ascii="Times New Roman" w:hAnsi="Times New Roman"/>
          <w:szCs w:val="24"/>
        </w:rPr>
      </w:pPr>
    </w:p>
    <w:p w14:paraId="4F75F734" w14:textId="53CBD83D" w:rsidR="00BE2B79" w:rsidRPr="000D2592" w:rsidRDefault="00BE2B79" w:rsidP="00090B13">
      <w:pPr>
        <w:keepLines/>
        <w:tabs>
          <w:tab w:val="left" w:pos="-720"/>
          <w:tab w:val="left" w:pos="0"/>
        </w:tabs>
        <w:suppressAutoHyphens/>
        <w:rPr>
          <w:rFonts w:ascii="Times New Roman" w:hAnsi="Times New Roman"/>
          <w:b/>
          <w:spacing w:val="-3"/>
          <w:szCs w:val="24"/>
        </w:rPr>
      </w:pPr>
      <w:r w:rsidRPr="000D2592">
        <w:rPr>
          <w:rFonts w:ascii="Times New Roman" w:hAnsi="Times New Roman"/>
          <w:spacing w:val="-3"/>
          <w:szCs w:val="24"/>
        </w:rPr>
        <w:t>Auditor values for professional judgment: a cross-cultural comparison of the U.S. and Taiwan</w:t>
      </w:r>
      <w:r w:rsidR="008157CD" w:rsidRPr="000D2592">
        <w:rPr>
          <w:rFonts w:ascii="Times New Roman" w:hAnsi="Times New Roman"/>
          <w:spacing w:val="-3"/>
          <w:szCs w:val="24"/>
        </w:rPr>
        <w:t xml:space="preserve"> </w:t>
      </w:r>
      <w:r w:rsidRPr="000D2592">
        <w:rPr>
          <w:rFonts w:ascii="Times New Roman" w:hAnsi="Times New Roman"/>
          <w:spacing w:val="-3"/>
          <w:szCs w:val="24"/>
        </w:rPr>
        <w:t>with C</w:t>
      </w:r>
      <w:r w:rsidR="008157CD" w:rsidRPr="000D2592">
        <w:rPr>
          <w:rFonts w:ascii="Times New Roman" w:hAnsi="Times New Roman"/>
          <w:spacing w:val="-3"/>
          <w:szCs w:val="24"/>
        </w:rPr>
        <w:t>hee</w:t>
      </w:r>
      <w:r w:rsidRPr="000D2592">
        <w:rPr>
          <w:rFonts w:ascii="Times New Roman" w:hAnsi="Times New Roman"/>
          <w:spacing w:val="-3"/>
          <w:szCs w:val="24"/>
        </w:rPr>
        <w:t xml:space="preserve"> Chow, A</w:t>
      </w:r>
      <w:r w:rsidR="008157CD" w:rsidRPr="000D2592">
        <w:rPr>
          <w:rFonts w:ascii="Times New Roman" w:hAnsi="Times New Roman"/>
          <w:spacing w:val="-3"/>
          <w:szCs w:val="24"/>
        </w:rPr>
        <w:t>nne</w:t>
      </w:r>
      <w:r w:rsidRPr="000D2592">
        <w:rPr>
          <w:rFonts w:ascii="Times New Roman" w:hAnsi="Times New Roman"/>
          <w:spacing w:val="-3"/>
          <w:szCs w:val="24"/>
        </w:rPr>
        <w:t xml:space="preserve"> </w:t>
      </w:r>
      <w:r w:rsidR="004F4B20" w:rsidRPr="000D2592">
        <w:rPr>
          <w:rFonts w:ascii="Times New Roman" w:hAnsi="Times New Roman"/>
          <w:spacing w:val="-3"/>
          <w:szCs w:val="24"/>
        </w:rPr>
        <w:t>Wu,</w:t>
      </w:r>
      <w:r w:rsidR="008157CD" w:rsidRPr="000D2592">
        <w:rPr>
          <w:rFonts w:ascii="Times New Roman" w:hAnsi="Times New Roman"/>
          <w:spacing w:val="-3"/>
          <w:szCs w:val="24"/>
        </w:rPr>
        <w:t xml:space="preserve"> and Dawn Massey, </w:t>
      </w:r>
      <w:r w:rsidRPr="000D2592">
        <w:rPr>
          <w:rFonts w:ascii="Times New Roman" w:hAnsi="Times New Roman"/>
          <w:spacing w:val="-3"/>
          <w:szCs w:val="24"/>
        </w:rPr>
        <w:t xml:space="preserve">at </w:t>
      </w:r>
      <w:r w:rsidRPr="000D2592">
        <w:rPr>
          <w:rFonts w:ascii="Times New Roman" w:hAnsi="Times New Roman"/>
          <w:i/>
          <w:spacing w:val="-3"/>
          <w:szCs w:val="24"/>
        </w:rPr>
        <w:t xml:space="preserve">American Accounting Association Annual Meeting, </w:t>
      </w:r>
      <w:r w:rsidRPr="000D2592">
        <w:rPr>
          <w:rFonts w:ascii="Times New Roman" w:hAnsi="Times New Roman"/>
          <w:iCs/>
          <w:spacing w:val="-3"/>
          <w:szCs w:val="24"/>
        </w:rPr>
        <w:t>Honolulu, August 2003</w:t>
      </w:r>
      <w:r w:rsidR="008157CD" w:rsidRPr="000D2592">
        <w:rPr>
          <w:rFonts w:ascii="Times New Roman" w:hAnsi="Times New Roman"/>
          <w:iCs/>
          <w:spacing w:val="-3"/>
          <w:szCs w:val="24"/>
        </w:rPr>
        <w:t>.</w:t>
      </w:r>
      <w:r w:rsidRPr="000D2592">
        <w:rPr>
          <w:rFonts w:ascii="Times New Roman" w:hAnsi="Times New Roman"/>
          <w:iCs/>
          <w:spacing w:val="-3"/>
          <w:szCs w:val="24"/>
        </w:rPr>
        <w:t xml:space="preserve"> </w:t>
      </w:r>
    </w:p>
    <w:p w14:paraId="7B9966B2" w14:textId="77777777" w:rsidR="00BE2B79" w:rsidRPr="000D2592" w:rsidRDefault="00BE2B79" w:rsidP="00090B13">
      <w:pPr>
        <w:keepLines/>
        <w:tabs>
          <w:tab w:val="left" w:pos="-720"/>
          <w:tab w:val="left" w:pos="0"/>
        </w:tabs>
        <w:suppressAutoHyphens/>
        <w:rPr>
          <w:rFonts w:ascii="Times New Roman" w:hAnsi="Times New Roman"/>
          <w:spacing w:val="-3"/>
          <w:szCs w:val="24"/>
        </w:rPr>
      </w:pPr>
    </w:p>
    <w:p w14:paraId="4705AE94" w14:textId="77777777" w:rsidR="008157CD" w:rsidRPr="000D2592" w:rsidRDefault="00090B13" w:rsidP="008157CD">
      <w:pPr>
        <w:keepLines/>
        <w:tabs>
          <w:tab w:val="left" w:pos="-720"/>
          <w:tab w:val="left" w:pos="0"/>
        </w:tabs>
        <w:suppressAutoHyphens/>
        <w:rPr>
          <w:rFonts w:ascii="Times New Roman" w:hAnsi="Times New Roman"/>
          <w:b/>
          <w:spacing w:val="-3"/>
          <w:szCs w:val="24"/>
        </w:rPr>
      </w:pPr>
      <w:r w:rsidRPr="000D2592">
        <w:rPr>
          <w:rFonts w:ascii="Times New Roman" w:hAnsi="Times New Roman"/>
          <w:szCs w:val="24"/>
        </w:rPr>
        <w:t>Auditors’ Virtues and Professional Role Behaviors: The Development of a Measure of Auditors’ Virtue and an Examination of Associated Outcomes</w:t>
      </w:r>
      <w:r w:rsidR="009E2940" w:rsidRPr="000D2592">
        <w:rPr>
          <w:rFonts w:ascii="Times New Roman" w:hAnsi="Times New Roman"/>
          <w:szCs w:val="24"/>
        </w:rPr>
        <w:t>, w</w:t>
      </w:r>
      <w:r w:rsidRPr="000D2592">
        <w:rPr>
          <w:rFonts w:ascii="Times New Roman" w:hAnsi="Times New Roman"/>
          <w:szCs w:val="24"/>
        </w:rPr>
        <w:t>ith Theresa Libby</w:t>
      </w:r>
      <w:r w:rsidR="00A83AA6" w:rsidRPr="000D2592">
        <w:rPr>
          <w:rFonts w:ascii="Times New Roman" w:hAnsi="Times New Roman"/>
          <w:szCs w:val="24"/>
        </w:rPr>
        <w:t xml:space="preserve"> </w:t>
      </w:r>
      <w:r w:rsidR="008157CD" w:rsidRPr="000D2592">
        <w:rPr>
          <w:rFonts w:ascii="Times New Roman" w:hAnsi="Times New Roman"/>
          <w:spacing w:val="-3"/>
          <w:szCs w:val="24"/>
        </w:rPr>
        <w:t xml:space="preserve">at </w:t>
      </w:r>
      <w:r w:rsidR="008157CD" w:rsidRPr="000D2592">
        <w:rPr>
          <w:rFonts w:ascii="Times New Roman" w:hAnsi="Times New Roman"/>
          <w:i/>
          <w:spacing w:val="-3"/>
          <w:szCs w:val="24"/>
        </w:rPr>
        <w:t xml:space="preserve">American Accounting Association Annual Meeting, </w:t>
      </w:r>
      <w:r w:rsidR="008157CD" w:rsidRPr="000D2592">
        <w:rPr>
          <w:rFonts w:ascii="Times New Roman" w:hAnsi="Times New Roman"/>
          <w:iCs/>
          <w:spacing w:val="-3"/>
          <w:szCs w:val="24"/>
        </w:rPr>
        <w:t xml:space="preserve">Honolulu, August 2003. </w:t>
      </w:r>
    </w:p>
    <w:p w14:paraId="40073D9B" w14:textId="77777777" w:rsidR="00090B13" w:rsidRPr="000D2592" w:rsidRDefault="00090B13" w:rsidP="00090B13">
      <w:pPr>
        <w:tabs>
          <w:tab w:val="left" w:pos="0"/>
        </w:tabs>
        <w:rPr>
          <w:rFonts w:ascii="Times New Roman" w:hAnsi="Times New Roman"/>
          <w:szCs w:val="24"/>
        </w:rPr>
      </w:pPr>
    </w:p>
    <w:p w14:paraId="70D334FA" w14:textId="51AA6F52" w:rsidR="00BE2B79" w:rsidRPr="000D2592" w:rsidRDefault="00BE2B79" w:rsidP="00090B13">
      <w:pPr>
        <w:keepLines/>
        <w:tabs>
          <w:tab w:val="left" w:pos="-720"/>
          <w:tab w:val="left" w:pos="0"/>
        </w:tabs>
        <w:suppressAutoHyphens/>
        <w:rPr>
          <w:rFonts w:ascii="Times New Roman" w:hAnsi="Times New Roman"/>
          <w:iCs/>
          <w:spacing w:val="-3"/>
          <w:szCs w:val="24"/>
        </w:rPr>
      </w:pPr>
      <w:r w:rsidRPr="000D2592">
        <w:rPr>
          <w:rFonts w:ascii="Times New Roman" w:hAnsi="Times New Roman"/>
          <w:spacing w:val="-3"/>
          <w:szCs w:val="24"/>
        </w:rPr>
        <w:t xml:space="preserve">Auditor values for professional judgment: a cross-cultural comparison of the U.S. and Taiwan” (with C. Chow, L. </w:t>
      </w:r>
      <w:r w:rsidR="004F4B20" w:rsidRPr="000D2592">
        <w:rPr>
          <w:rFonts w:ascii="Times New Roman" w:hAnsi="Times New Roman"/>
          <w:spacing w:val="-3"/>
          <w:szCs w:val="24"/>
        </w:rPr>
        <w:t>Thorne,</w:t>
      </w:r>
      <w:r w:rsidRPr="000D2592">
        <w:rPr>
          <w:rFonts w:ascii="Times New Roman" w:hAnsi="Times New Roman"/>
          <w:spacing w:val="-3"/>
          <w:szCs w:val="24"/>
        </w:rPr>
        <w:t xml:space="preserve"> and A. Wu) </w:t>
      </w:r>
      <w:r w:rsidRPr="000D2592">
        <w:rPr>
          <w:rFonts w:ascii="Times New Roman" w:hAnsi="Times New Roman"/>
          <w:iCs/>
          <w:spacing w:val="-3"/>
          <w:szCs w:val="24"/>
        </w:rPr>
        <w:t>8</w:t>
      </w:r>
      <w:r w:rsidRPr="000D2592">
        <w:rPr>
          <w:rFonts w:ascii="Times New Roman" w:hAnsi="Times New Roman"/>
          <w:i/>
          <w:spacing w:val="-3"/>
          <w:szCs w:val="24"/>
          <w:vertAlign w:val="superscript"/>
        </w:rPr>
        <w:t>th</w:t>
      </w:r>
      <w:r w:rsidRPr="000D2592">
        <w:rPr>
          <w:rFonts w:ascii="Times New Roman" w:hAnsi="Times New Roman"/>
          <w:i/>
          <w:spacing w:val="-3"/>
          <w:szCs w:val="24"/>
        </w:rPr>
        <w:t xml:space="preserve"> Symposium on Ethics Research in Accounting, </w:t>
      </w:r>
      <w:r w:rsidRPr="000D2592">
        <w:rPr>
          <w:rFonts w:ascii="Times New Roman" w:hAnsi="Times New Roman"/>
          <w:iCs/>
          <w:spacing w:val="-3"/>
          <w:szCs w:val="24"/>
        </w:rPr>
        <w:t>Honolulu, August 2003</w:t>
      </w:r>
      <w:r w:rsidR="001B44B1" w:rsidRPr="000D2592">
        <w:rPr>
          <w:rFonts w:ascii="Times New Roman" w:hAnsi="Times New Roman"/>
          <w:iCs/>
          <w:spacing w:val="-3"/>
          <w:szCs w:val="24"/>
        </w:rPr>
        <w:t>.</w:t>
      </w:r>
    </w:p>
    <w:p w14:paraId="71A45A92" w14:textId="77777777" w:rsidR="001B44B1" w:rsidRPr="000D2592" w:rsidRDefault="001B44B1" w:rsidP="00090B13">
      <w:pPr>
        <w:keepLines/>
        <w:tabs>
          <w:tab w:val="left" w:pos="-720"/>
          <w:tab w:val="left" w:pos="0"/>
        </w:tabs>
        <w:suppressAutoHyphens/>
        <w:rPr>
          <w:rFonts w:ascii="Times New Roman" w:hAnsi="Times New Roman"/>
          <w:b/>
          <w:spacing w:val="-3"/>
          <w:szCs w:val="24"/>
        </w:rPr>
      </w:pPr>
    </w:p>
    <w:p w14:paraId="493387B4" w14:textId="77777777" w:rsidR="00C81276" w:rsidRPr="000D2592" w:rsidRDefault="00C81276" w:rsidP="00090B13">
      <w:pPr>
        <w:keepNext/>
        <w:keepLines/>
        <w:tabs>
          <w:tab w:val="left" w:pos="0"/>
        </w:tabs>
        <w:rPr>
          <w:rFonts w:ascii="Times New Roman" w:hAnsi="Times New Roman"/>
          <w:szCs w:val="24"/>
        </w:rPr>
      </w:pPr>
      <w:r w:rsidRPr="000D2592">
        <w:rPr>
          <w:rFonts w:ascii="Times New Roman" w:hAnsi="Times New Roman"/>
          <w:szCs w:val="24"/>
        </w:rPr>
        <w:t>Audit Opinions or Lemons:  Insights from Andersen and the Enron Audit</w:t>
      </w:r>
      <w:r w:rsidR="008157CD" w:rsidRPr="000D2592">
        <w:rPr>
          <w:rFonts w:ascii="Times New Roman" w:hAnsi="Times New Roman"/>
          <w:szCs w:val="24"/>
        </w:rPr>
        <w:t>, with Pamela Rousch</w:t>
      </w:r>
      <w:r w:rsidRPr="000D2592">
        <w:rPr>
          <w:rFonts w:ascii="Times New Roman" w:hAnsi="Times New Roman"/>
          <w:szCs w:val="24"/>
        </w:rPr>
        <w:t xml:space="preserve">, American Accounting Association, Audit Annual Mid-Year conference, </w:t>
      </w:r>
      <w:r w:rsidR="004E71B9" w:rsidRPr="000D2592">
        <w:rPr>
          <w:rFonts w:ascii="Times New Roman" w:hAnsi="Times New Roman"/>
          <w:szCs w:val="24"/>
        </w:rPr>
        <w:t>January</w:t>
      </w:r>
      <w:r w:rsidRPr="000D2592">
        <w:rPr>
          <w:rFonts w:ascii="Times New Roman" w:hAnsi="Times New Roman"/>
          <w:szCs w:val="24"/>
        </w:rPr>
        <w:t xml:space="preserve"> 2003, California, American Accounting Association, August 2003.</w:t>
      </w:r>
    </w:p>
    <w:p w14:paraId="58E9D72F" w14:textId="77777777" w:rsidR="00C81276" w:rsidRPr="000D2592" w:rsidRDefault="00C81276" w:rsidP="00090B13">
      <w:pPr>
        <w:pStyle w:val="BodyTextIndent"/>
        <w:tabs>
          <w:tab w:val="left" w:pos="0"/>
        </w:tabs>
        <w:ind w:left="0" w:firstLine="0"/>
        <w:jc w:val="left"/>
        <w:rPr>
          <w:sz w:val="24"/>
          <w:szCs w:val="24"/>
        </w:rPr>
      </w:pPr>
    </w:p>
    <w:p w14:paraId="1DF11B44" w14:textId="77777777" w:rsidR="00C81276" w:rsidRPr="000D2592" w:rsidRDefault="00C81276">
      <w:pPr>
        <w:pStyle w:val="BodyTextIndent"/>
        <w:ind w:left="0" w:firstLine="0"/>
        <w:jc w:val="left"/>
        <w:rPr>
          <w:sz w:val="24"/>
          <w:szCs w:val="24"/>
        </w:rPr>
      </w:pPr>
      <w:r w:rsidRPr="000D2592">
        <w:rPr>
          <w:sz w:val="24"/>
          <w:szCs w:val="24"/>
        </w:rPr>
        <w:t xml:space="preserve">Honesty is </w:t>
      </w:r>
      <w:r w:rsidR="004941CD" w:rsidRPr="000D2592">
        <w:rPr>
          <w:sz w:val="24"/>
          <w:szCs w:val="24"/>
        </w:rPr>
        <w:t>not</w:t>
      </w:r>
      <w:r w:rsidRPr="000D2592">
        <w:rPr>
          <w:sz w:val="24"/>
          <w:szCs w:val="24"/>
        </w:rPr>
        <w:t xml:space="preserve"> </w:t>
      </w:r>
      <w:r w:rsidR="004941CD" w:rsidRPr="000D2592">
        <w:rPr>
          <w:sz w:val="24"/>
          <w:szCs w:val="24"/>
        </w:rPr>
        <w:t>necessarily</w:t>
      </w:r>
      <w:r w:rsidRPr="000D2592">
        <w:rPr>
          <w:sz w:val="24"/>
          <w:szCs w:val="24"/>
        </w:rPr>
        <w:t xml:space="preserve"> the Best Policy:  The Impact of Bias in Earnings Preannouncements, </w:t>
      </w:r>
      <w:r w:rsidR="008157CD" w:rsidRPr="000D2592">
        <w:rPr>
          <w:sz w:val="24"/>
          <w:szCs w:val="24"/>
        </w:rPr>
        <w:t xml:space="preserve">with S. Trivedi and P. Zhang, </w:t>
      </w:r>
      <w:r w:rsidRPr="000D2592">
        <w:rPr>
          <w:sz w:val="24"/>
          <w:szCs w:val="24"/>
        </w:rPr>
        <w:t>CAAA, May 2003; AAA, August 2003.</w:t>
      </w:r>
    </w:p>
    <w:p w14:paraId="45AFB67A" w14:textId="77777777" w:rsidR="00C81276" w:rsidRPr="000D2592" w:rsidRDefault="00C81276">
      <w:pPr>
        <w:jc w:val="both"/>
        <w:rPr>
          <w:rFonts w:ascii="Times New Roman" w:hAnsi="Times New Roman"/>
          <w:szCs w:val="24"/>
        </w:rPr>
      </w:pPr>
    </w:p>
    <w:p w14:paraId="00F837B2"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Factors Influencing the Standard of Care Expected of Auditors in Canada, </w:t>
      </w:r>
      <w:r w:rsidR="008157CD" w:rsidRPr="000D2592">
        <w:rPr>
          <w:rFonts w:ascii="Times New Roman" w:hAnsi="Times New Roman"/>
          <w:szCs w:val="24"/>
        </w:rPr>
        <w:t xml:space="preserve">with J. Chung and P. Puri, </w:t>
      </w:r>
      <w:r w:rsidRPr="000D2592">
        <w:rPr>
          <w:rFonts w:ascii="Times New Roman" w:hAnsi="Times New Roman"/>
          <w:szCs w:val="24"/>
        </w:rPr>
        <w:t xml:space="preserve">Professionalism and Ethics Symposium, 2003. </w:t>
      </w:r>
    </w:p>
    <w:p w14:paraId="4D7D652E" w14:textId="77777777" w:rsidR="00C81276" w:rsidRPr="000D2592" w:rsidRDefault="00C81276">
      <w:pPr>
        <w:jc w:val="both"/>
        <w:rPr>
          <w:rFonts w:ascii="Times New Roman" w:hAnsi="Times New Roman"/>
          <w:szCs w:val="24"/>
        </w:rPr>
      </w:pPr>
    </w:p>
    <w:p w14:paraId="5E9F746C" w14:textId="295A931C" w:rsidR="00C81276" w:rsidRPr="000D2592" w:rsidRDefault="00C81276">
      <w:pPr>
        <w:jc w:val="both"/>
        <w:rPr>
          <w:rFonts w:ascii="Times New Roman" w:hAnsi="Times New Roman"/>
          <w:szCs w:val="24"/>
        </w:rPr>
      </w:pPr>
      <w:r w:rsidRPr="000D2592">
        <w:rPr>
          <w:rFonts w:ascii="Times New Roman" w:hAnsi="Times New Roman"/>
          <w:szCs w:val="24"/>
        </w:rPr>
        <w:t xml:space="preserve">The </w:t>
      </w:r>
      <w:r w:rsidR="007F3F79" w:rsidRPr="000D2592">
        <w:rPr>
          <w:rFonts w:ascii="Times New Roman" w:hAnsi="Times New Roman"/>
          <w:szCs w:val="24"/>
        </w:rPr>
        <w:t>Whistleblowing</w:t>
      </w:r>
      <w:r w:rsidRPr="000D2592">
        <w:rPr>
          <w:rFonts w:ascii="Times New Roman" w:hAnsi="Times New Roman"/>
          <w:szCs w:val="24"/>
        </w:rPr>
        <w:t xml:space="preserve"> of auditors, Professionalism and Ethics Symposium, </w:t>
      </w:r>
      <w:r w:rsidR="008157CD" w:rsidRPr="000D2592">
        <w:rPr>
          <w:rFonts w:ascii="Times New Roman" w:hAnsi="Times New Roman"/>
          <w:szCs w:val="24"/>
        </w:rPr>
        <w:t xml:space="preserve">with J. Chung and G. Munroe, </w:t>
      </w:r>
      <w:r w:rsidRPr="000D2592">
        <w:rPr>
          <w:rFonts w:ascii="Times New Roman" w:hAnsi="Times New Roman"/>
          <w:szCs w:val="24"/>
        </w:rPr>
        <w:t>AAA, 2003.</w:t>
      </w:r>
    </w:p>
    <w:p w14:paraId="264228F4"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 </w:t>
      </w:r>
    </w:p>
    <w:p w14:paraId="5329EAB0"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T. Libby and L. Thorne, An empirical examination of the virtue of Canadian Chartered Accountants, presented at Canadian Academic Accounting Association 2002, Professional and Ethics Conference 2002, American Accounting Association 2002, European Accounting </w:t>
      </w:r>
      <w:r w:rsidRPr="000D2592">
        <w:rPr>
          <w:rFonts w:ascii="Times New Roman" w:hAnsi="Times New Roman"/>
          <w:szCs w:val="24"/>
        </w:rPr>
        <w:lastRenderedPageBreak/>
        <w:t>Association, 2002.</w:t>
      </w:r>
    </w:p>
    <w:p w14:paraId="0A1D37CF" w14:textId="77777777" w:rsidR="00C81276" w:rsidRPr="000D2592" w:rsidRDefault="00C81276">
      <w:pPr>
        <w:jc w:val="both"/>
        <w:rPr>
          <w:rFonts w:ascii="Times New Roman" w:hAnsi="Times New Roman"/>
          <w:szCs w:val="24"/>
        </w:rPr>
      </w:pPr>
    </w:p>
    <w:p w14:paraId="1DF2B9D2" w14:textId="77777777" w:rsidR="00C81276" w:rsidRPr="000D2592" w:rsidRDefault="00C81276">
      <w:pPr>
        <w:jc w:val="both"/>
        <w:rPr>
          <w:rFonts w:ascii="Times New Roman" w:hAnsi="Times New Roman"/>
          <w:szCs w:val="24"/>
        </w:rPr>
      </w:pPr>
      <w:r w:rsidRPr="000D2592">
        <w:rPr>
          <w:rFonts w:ascii="Times New Roman" w:hAnsi="Times New Roman"/>
          <w:szCs w:val="24"/>
        </w:rPr>
        <w:t>J. Jones, D. Massey, L. Thorne, A review and synthesis of the empirical research on ethical dimension of accountants’ professional judgment, presented at Canadian Academic Accounting Association 2002, Professionalism and Ethics Symposium, 2002.</w:t>
      </w:r>
    </w:p>
    <w:p w14:paraId="03CF7AEB" w14:textId="77777777" w:rsidR="00C81276" w:rsidRPr="000D2592" w:rsidRDefault="00C81276">
      <w:pPr>
        <w:pStyle w:val="BodyText"/>
        <w:rPr>
          <w:sz w:val="24"/>
          <w:szCs w:val="24"/>
        </w:rPr>
      </w:pPr>
    </w:p>
    <w:p w14:paraId="49AB43BD" w14:textId="77777777" w:rsidR="00FE02CD" w:rsidRPr="000D2592" w:rsidRDefault="00713840" w:rsidP="00090B13">
      <w:pPr>
        <w:rPr>
          <w:rFonts w:ascii="Times New Roman" w:hAnsi="Times New Roman"/>
          <w:b/>
          <w:szCs w:val="24"/>
        </w:rPr>
      </w:pPr>
      <w:r w:rsidRPr="000D2592">
        <w:rPr>
          <w:rFonts w:ascii="Times New Roman" w:hAnsi="Times New Roman"/>
          <w:szCs w:val="24"/>
        </w:rPr>
        <w:t xml:space="preserve">T. Libby and L. Thorne, </w:t>
      </w:r>
      <w:r w:rsidR="00FE02CD" w:rsidRPr="000D2592">
        <w:rPr>
          <w:rFonts w:ascii="Times New Roman" w:hAnsi="Times New Roman"/>
          <w:szCs w:val="24"/>
        </w:rPr>
        <w:t xml:space="preserve">Canadian Academic Accounting Association Conference, June 2002, Montreal. Presentation </w:t>
      </w:r>
      <w:r w:rsidR="004941CD" w:rsidRPr="000D2592">
        <w:rPr>
          <w:rFonts w:ascii="Times New Roman" w:hAnsi="Times New Roman"/>
          <w:szCs w:val="24"/>
        </w:rPr>
        <w:t>of “</w:t>
      </w:r>
      <w:r w:rsidR="00FE02CD" w:rsidRPr="000D2592">
        <w:rPr>
          <w:rFonts w:ascii="Times New Roman" w:hAnsi="Times New Roman"/>
          <w:szCs w:val="24"/>
        </w:rPr>
        <w:t>Auditors’ Virtue and Professional Role Behaviors: The Development of a Measure of Auditors’ Virtue and an Examination of Associated Outcomes.</w:t>
      </w:r>
    </w:p>
    <w:p w14:paraId="4A52969B" w14:textId="77777777" w:rsidR="001D1742" w:rsidRPr="000D2592" w:rsidRDefault="001D1742">
      <w:pPr>
        <w:pStyle w:val="BodyText"/>
        <w:rPr>
          <w:sz w:val="24"/>
          <w:szCs w:val="24"/>
        </w:rPr>
      </w:pPr>
    </w:p>
    <w:p w14:paraId="5D689631" w14:textId="77777777" w:rsidR="00C81276" w:rsidRPr="000D2592" w:rsidRDefault="00C81276">
      <w:pPr>
        <w:pStyle w:val="BodyText"/>
        <w:rPr>
          <w:sz w:val="24"/>
          <w:szCs w:val="24"/>
        </w:rPr>
      </w:pPr>
      <w:r w:rsidRPr="000D2592">
        <w:rPr>
          <w:sz w:val="24"/>
          <w:szCs w:val="24"/>
        </w:rPr>
        <w:t>T. Libby, L. Thorne, S. Lee, Task Interdependence, Budget-based incentives and Group Performance, Accounting, Behavior and Organization: American Accounting Association, Chicago: October 2000; Management Accounting Section:  American Accounting Association, January 2001, Canadian Accounting Association, June 2001.</w:t>
      </w:r>
    </w:p>
    <w:p w14:paraId="1056C67F" w14:textId="77777777" w:rsidR="00C81276" w:rsidRPr="000D2592" w:rsidRDefault="00C81276">
      <w:pPr>
        <w:pStyle w:val="BodyText"/>
        <w:rPr>
          <w:sz w:val="24"/>
          <w:szCs w:val="24"/>
        </w:rPr>
      </w:pPr>
    </w:p>
    <w:p w14:paraId="6C09B0CE" w14:textId="77777777" w:rsidR="00C81276" w:rsidRPr="000D2592" w:rsidRDefault="00C81276">
      <w:pPr>
        <w:pStyle w:val="BodyText"/>
        <w:rPr>
          <w:sz w:val="24"/>
          <w:szCs w:val="24"/>
        </w:rPr>
      </w:pPr>
      <w:r w:rsidRPr="000D2592">
        <w:rPr>
          <w:sz w:val="24"/>
          <w:szCs w:val="24"/>
        </w:rPr>
        <w:t>T. Libby and L. Thorne, Auditors’ Virtue: A Qualitative analysis and categorization, Professionalism and Ethics Conference: American Accounting Association, August 2000, Canadian Accounting Association, June 2001, Auditing Section Mid-year conference, January 2002, European Accounting Association, April 2002.</w:t>
      </w:r>
    </w:p>
    <w:p w14:paraId="4AD0B14B" w14:textId="77777777" w:rsidR="00C81276" w:rsidRPr="000D2592" w:rsidRDefault="00C81276">
      <w:pPr>
        <w:pStyle w:val="BodyTextIndent"/>
        <w:ind w:left="0" w:firstLine="0"/>
        <w:jc w:val="left"/>
        <w:rPr>
          <w:sz w:val="24"/>
          <w:szCs w:val="24"/>
        </w:rPr>
      </w:pPr>
    </w:p>
    <w:p w14:paraId="432E57CC" w14:textId="77777777" w:rsidR="00C81276" w:rsidRPr="000D2592" w:rsidRDefault="00C81276">
      <w:pPr>
        <w:pStyle w:val="BodyTextIndent"/>
        <w:ind w:left="0" w:firstLine="0"/>
        <w:jc w:val="left"/>
        <w:rPr>
          <w:sz w:val="24"/>
          <w:szCs w:val="24"/>
        </w:rPr>
      </w:pPr>
      <w:r w:rsidRPr="000D2592">
        <w:rPr>
          <w:sz w:val="24"/>
          <w:szCs w:val="24"/>
        </w:rPr>
        <w:t>R. Bernardi, A. Downey and D. Massey and L. Thorne, Critical Thinking and the Moral Reasoning of Intermediate Accounting Students, American Accounting Association Annual conference, Philadelphia August 2000; AAA Professionalism and Ethics Conference, August 2000.</w:t>
      </w:r>
    </w:p>
    <w:p w14:paraId="63EB06DF" w14:textId="77777777" w:rsidR="00C81276" w:rsidRPr="000D2592" w:rsidRDefault="00C81276">
      <w:pPr>
        <w:ind w:left="720" w:hanging="720"/>
        <w:jc w:val="center"/>
        <w:outlineLvl w:val="0"/>
        <w:rPr>
          <w:rFonts w:ascii="Times New Roman" w:hAnsi="Times New Roman"/>
          <w:b/>
          <w:szCs w:val="24"/>
        </w:rPr>
      </w:pPr>
    </w:p>
    <w:p w14:paraId="4A738A14" w14:textId="77777777" w:rsidR="00C81276" w:rsidRPr="000D2592" w:rsidRDefault="00C81276">
      <w:pPr>
        <w:widowControl/>
        <w:jc w:val="both"/>
        <w:rPr>
          <w:rFonts w:ascii="Times New Roman" w:hAnsi="Times New Roman"/>
          <w:b/>
          <w:szCs w:val="24"/>
        </w:rPr>
      </w:pPr>
      <w:r w:rsidRPr="000D2592">
        <w:rPr>
          <w:rFonts w:ascii="Times New Roman" w:hAnsi="Times New Roman"/>
          <w:szCs w:val="24"/>
        </w:rPr>
        <w:t>J. Craighead, M. Magnan, and L. Thorne, An Investigation of Mandated Compensation Disclosure as a Corporate Governance Mechanism, Canadian Academic Accounting Association Annual Conference, 2000.</w:t>
      </w:r>
    </w:p>
    <w:p w14:paraId="4D84FEC7" w14:textId="77777777" w:rsidR="00C81276" w:rsidRPr="000D2592" w:rsidRDefault="00C81276">
      <w:pPr>
        <w:pStyle w:val="BodyText"/>
        <w:rPr>
          <w:sz w:val="24"/>
          <w:szCs w:val="24"/>
        </w:rPr>
      </w:pPr>
    </w:p>
    <w:p w14:paraId="022EE626" w14:textId="77777777" w:rsidR="00C81276" w:rsidRPr="000D2592" w:rsidRDefault="00C81276">
      <w:pPr>
        <w:pStyle w:val="BodyText"/>
        <w:rPr>
          <w:sz w:val="24"/>
          <w:szCs w:val="24"/>
        </w:rPr>
      </w:pPr>
      <w:r w:rsidRPr="000D2592">
        <w:rPr>
          <w:sz w:val="24"/>
          <w:szCs w:val="24"/>
        </w:rPr>
        <w:t xml:space="preserve">J. Schatzberg, G. Sevcik, B. Shapiro, L. Thorne and S. Wallace, An Experimental Markets Investigation of Auditor Independence and Pricing: The Joint Effect of Economic Incentives and Moral Reasoning, International Auditing Conference, Maastricht, Netherlands, July 2000; Professionalism and Ethics Conference, August 2000, University of Oklahoma, 2003. </w:t>
      </w:r>
    </w:p>
    <w:p w14:paraId="5C3FE8B7" w14:textId="77777777" w:rsidR="00C81276" w:rsidRPr="000D2592" w:rsidRDefault="00C81276">
      <w:pPr>
        <w:jc w:val="both"/>
        <w:rPr>
          <w:rFonts w:ascii="Times New Roman" w:hAnsi="Times New Roman"/>
          <w:szCs w:val="24"/>
        </w:rPr>
      </w:pPr>
    </w:p>
    <w:p w14:paraId="1ACF9511" w14:textId="77777777" w:rsidR="00C81276" w:rsidRPr="000D2592" w:rsidRDefault="00C81276">
      <w:pPr>
        <w:jc w:val="both"/>
        <w:rPr>
          <w:rFonts w:ascii="Times New Roman" w:hAnsi="Times New Roman"/>
          <w:szCs w:val="24"/>
        </w:rPr>
      </w:pPr>
      <w:r w:rsidRPr="000D2592">
        <w:rPr>
          <w:rFonts w:ascii="Times New Roman" w:hAnsi="Times New Roman"/>
          <w:szCs w:val="24"/>
        </w:rPr>
        <w:t>Thorne, L., Massey, D., Magnan, M., Insights into Selection-Socialization in the Audit Profession: An examination of the Moral Reasoning of Public Accountants in the United States and Canada, American Accounting Association Fourth Annual Symposium on Ethics in Accounting, San Diego, August 1999; Mid-Year Audit conference, Newport Beach, January 2000; CAAA, Halifax, June 2000; International Auditing Conference, Maastricht, Netherlands, July 2000; American Accounting Association, August 2002.</w:t>
      </w:r>
    </w:p>
    <w:p w14:paraId="28967CD4"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 xml:space="preserve"> </w:t>
      </w:r>
    </w:p>
    <w:p w14:paraId="303F87B7"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Gaudine, A., and Thorne, L., Ethical Conflict in Professionals, The Sixth Annual International Conference Promoting Business Ethics, Niagara Falls, October 1999. </w:t>
      </w:r>
    </w:p>
    <w:p w14:paraId="104641E3" w14:textId="77777777" w:rsidR="00C81276" w:rsidRPr="000D2592" w:rsidRDefault="00C81276">
      <w:pPr>
        <w:jc w:val="both"/>
        <w:rPr>
          <w:rFonts w:ascii="Times New Roman" w:hAnsi="Times New Roman"/>
          <w:szCs w:val="24"/>
        </w:rPr>
      </w:pPr>
    </w:p>
    <w:p w14:paraId="725A6319" w14:textId="77777777" w:rsidR="00C81276" w:rsidRPr="000D2592" w:rsidRDefault="00C81276">
      <w:pPr>
        <w:jc w:val="both"/>
        <w:rPr>
          <w:rFonts w:ascii="Times New Roman" w:hAnsi="Times New Roman"/>
          <w:szCs w:val="24"/>
        </w:rPr>
      </w:pPr>
      <w:r w:rsidRPr="000D2592">
        <w:rPr>
          <w:rFonts w:ascii="Times New Roman" w:hAnsi="Times New Roman"/>
          <w:szCs w:val="24"/>
        </w:rPr>
        <w:t>Thorne, L., An Experiment Investigating Different Forms of Social Influence on Auditors’ Moral Reasoning, American Accounting Association, Mid-year Audit conference, Atlanta, January 1999.</w:t>
      </w:r>
    </w:p>
    <w:p w14:paraId="1098BAC9" w14:textId="77777777" w:rsidR="00C81276" w:rsidRPr="000D2592" w:rsidRDefault="00C81276">
      <w:pPr>
        <w:jc w:val="both"/>
        <w:rPr>
          <w:rFonts w:ascii="Times New Roman" w:hAnsi="Times New Roman"/>
          <w:szCs w:val="24"/>
        </w:rPr>
      </w:pPr>
    </w:p>
    <w:p w14:paraId="4E425882" w14:textId="77777777" w:rsidR="00C81276" w:rsidRPr="000D2592" w:rsidRDefault="00C81276">
      <w:pPr>
        <w:pStyle w:val="BodyText"/>
        <w:widowControl w:val="0"/>
        <w:rPr>
          <w:sz w:val="24"/>
          <w:szCs w:val="24"/>
        </w:rPr>
      </w:pPr>
      <w:r w:rsidRPr="000D2592">
        <w:rPr>
          <w:sz w:val="24"/>
          <w:szCs w:val="24"/>
        </w:rPr>
        <w:t>L. Thorne, Discussion of the Effect of Independence Decisions concerning Additional Audit Work: A European Perspective, University of Waterloo Audit Symposium, November 1999.</w:t>
      </w:r>
    </w:p>
    <w:p w14:paraId="624A4280" w14:textId="77777777" w:rsidR="00C81276" w:rsidRPr="000D2592" w:rsidRDefault="00C81276">
      <w:pPr>
        <w:jc w:val="both"/>
        <w:rPr>
          <w:rFonts w:ascii="Times New Roman" w:hAnsi="Times New Roman"/>
          <w:szCs w:val="24"/>
        </w:rPr>
      </w:pPr>
    </w:p>
    <w:p w14:paraId="55E60915" w14:textId="77777777" w:rsidR="00C81276" w:rsidRPr="000D2592" w:rsidRDefault="00C81276">
      <w:pPr>
        <w:jc w:val="both"/>
        <w:rPr>
          <w:rFonts w:ascii="Times New Roman" w:hAnsi="Times New Roman"/>
          <w:szCs w:val="24"/>
        </w:rPr>
      </w:pPr>
      <w:r w:rsidRPr="000D2592">
        <w:rPr>
          <w:rFonts w:ascii="Times New Roman" w:hAnsi="Times New Roman"/>
          <w:szCs w:val="24"/>
        </w:rPr>
        <w:t>L. Thorne, A New Focus for Accounting Education Research: The Full Utilization of Accounting Students Cognitive Moral Capability, Canadian Academic Accounting Association Annual Conference, Toronto, June 1999.</w:t>
      </w:r>
    </w:p>
    <w:p w14:paraId="74F749A3" w14:textId="77777777" w:rsidR="00C81276" w:rsidRPr="000D2592" w:rsidRDefault="00C81276">
      <w:pPr>
        <w:jc w:val="both"/>
        <w:rPr>
          <w:rFonts w:ascii="Times New Roman" w:hAnsi="Times New Roman"/>
          <w:szCs w:val="24"/>
        </w:rPr>
      </w:pPr>
    </w:p>
    <w:p w14:paraId="4DD0D857" w14:textId="77777777" w:rsidR="00C81276" w:rsidRPr="000D2592" w:rsidRDefault="00C81276">
      <w:pPr>
        <w:jc w:val="both"/>
        <w:rPr>
          <w:rFonts w:ascii="Times New Roman" w:hAnsi="Times New Roman"/>
          <w:szCs w:val="24"/>
        </w:rPr>
      </w:pPr>
      <w:r w:rsidRPr="000D2592">
        <w:rPr>
          <w:rFonts w:ascii="Times New Roman" w:hAnsi="Times New Roman"/>
          <w:szCs w:val="24"/>
        </w:rPr>
        <w:t>Thorne, L., and Magnan, M., The Generic Moral Development and Domain Specific Moral Reasoning of Canadian Public Accountants, American Accounting Association Third Annual Symposium of Ethics in Accounting, New Orleans, August 1998.</w:t>
      </w:r>
    </w:p>
    <w:p w14:paraId="6008719F" w14:textId="77777777" w:rsidR="00C81276" w:rsidRPr="000D2592" w:rsidRDefault="00C81276">
      <w:pPr>
        <w:jc w:val="both"/>
        <w:rPr>
          <w:rFonts w:ascii="Times New Roman" w:hAnsi="Times New Roman"/>
          <w:szCs w:val="24"/>
        </w:rPr>
      </w:pPr>
    </w:p>
    <w:p w14:paraId="3EFBCFCE" w14:textId="77777777" w:rsidR="00C81276" w:rsidRPr="000D2592" w:rsidRDefault="00C81276">
      <w:pPr>
        <w:jc w:val="both"/>
        <w:rPr>
          <w:rFonts w:ascii="Times New Roman" w:hAnsi="Times New Roman"/>
          <w:szCs w:val="24"/>
        </w:rPr>
        <w:sectPr w:rsidR="00C81276" w:rsidRPr="000D2592" w:rsidSect="00BB34B1">
          <w:footerReference w:type="even" r:id="rId9"/>
          <w:footerReference w:type="default" r:id="rId10"/>
          <w:endnotePr>
            <w:numFmt w:val="decimal"/>
          </w:endnotePr>
          <w:type w:val="continuous"/>
          <w:pgSz w:w="12240" w:h="15840"/>
          <w:pgMar w:top="1152" w:right="1440" w:bottom="1152" w:left="1440" w:header="1440" w:footer="1440" w:gutter="0"/>
          <w:cols w:space="720"/>
          <w:noEndnote/>
        </w:sectPr>
      </w:pPr>
    </w:p>
    <w:p w14:paraId="5D5FF304"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L. Thorne and S. Bartholomew, The Socio-Cultural Embeddedness of Ethical Decision-Making in Organizations, The Institute for Business and Professional Ethics Fifth Annual International Conference Promoting Business Ethics, 1998.</w:t>
      </w:r>
    </w:p>
    <w:p w14:paraId="44FAD0D8" w14:textId="77777777" w:rsidR="00C81276" w:rsidRPr="000D2592" w:rsidRDefault="00C81276">
      <w:pPr>
        <w:widowControl/>
        <w:jc w:val="both"/>
        <w:rPr>
          <w:rFonts w:ascii="Times New Roman" w:hAnsi="Times New Roman"/>
          <w:szCs w:val="24"/>
        </w:rPr>
      </w:pPr>
    </w:p>
    <w:p w14:paraId="652AD9FD"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L. Thorne and J. Hartwick, The Directional Effects of Social Interaction on Auditors’ Moral Reasoning, American Accounting Association-Accounting, Behavior and Organization Conference, 1998.</w:t>
      </w:r>
    </w:p>
    <w:p w14:paraId="37F9B1DA" w14:textId="77777777" w:rsidR="00C81276" w:rsidRPr="000D2592" w:rsidRDefault="00C81276">
      <w:pPr>
        <w:widowControl/>
        <w:jc w:val="both"/>
        <w:rPr>
          <w:rFonts w:ascii="Times New Roman" w:hAnsi="Times New Roman"/>
          <w:szCs w:val="24"/>
        </w:rPr>
      </w:pPr>
    </w:p>
    <w:p w14:paraId="0128C41A" w14:textId="77777777" w:rsidR="00C81276" w:rsidRPr="000D2592" w:rsidRDefault="00C81276">
      <w:pPr>
        <w:jc w:val="both"/>
        <w:rPr>
          <w:rFonts w:ascii="Times New Roman" w:hAnsi="Times New Roman"/>
          <w:szCs w:val="24"/>
        </w:rPr>
      </w:pPr>
      <w:r w:rsidRPr="000D2592">
        <w:rPr>
          <w:rFonts w:ascii="Times New Roman" w:hAnsi="Times New Roman"/>
          <w:szCs w:val="24"/>
        </w:rPr>
        <w:t>Thorne, L., Assessing Auditors’ Prescriptive and Deliberative Reasoning: The Development of Two Objective Measures, American Accounting Association, 1998; Mid-year Audit conference, 1998.</w:t>
      </w:r>
    </w:p>
    <w:p w14:paraId="13F7CD00" w14:textId="77777777" w:rsidR="00C81276" w:rsidRPr="000D2592" w:rsidRDefault="00C81276">
      <w:pPr>
        <w:widowControl/>
        <w:jc w:val="both"/>
        <w:rPr>
          <w:rFonts w:ascii="Times New Roman" w:hAnsi="Times New Roman"/>
          <w:szCs w:val="24"/>
        </w:rPr>
      </w:pPr>
    </w:p>
    <w:p w14:paraId="24802B48"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 xml:space="preserve">L. Thorne and M. Magnan, The Moral Development and Moral Reasoning of Canadian Public Accountants, Society for Business Ethics, 1998. </w:t>
      </w:r>
    </w:p>
    <w:p w14:paraId="64092390" w14:textId="77777777" w:rsidR="00C81276" w:rsidRPr="000D2592" w:rsidRDefault="00C81276">
      <w:pPr>
        <w:widowControl/>
        <w:jc w:val="both"/>
        <w:rPr>
          <w:rFonts w:ascii="Times New Roman" w:hAnsi="Times New Roman"/>
          <w:szCs w:val="24"/>
        </w:rPr>
      </w:pPr>
    </w:p>
    <w:p w14:paraId="4DA6288F"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A. Gaudine and L. Thorne, Emotion and Ethical Decision-Making, Academy of Management, San Diego, August 1998.</w:t>
      </w:r>
    </w:p>
    <w:p w14:paraId="7A6EE4FD" w14:textId="77777777" w:rsidR="00C81276" w:rsidRPr="000D2592" w:rsidRDefault="00C81276">
      <w:pPr>
        <w:widowControl/>
        <w:jc w:val="both"/>
        <w:rPr>
          <w:rFonts w:ascii="Times New Roman" w:hAnsi="Times New Roman"/>
          <w:szCs w:val="24"/>
        </w:rPr>
      </w:pPr>
    </w:p>
    <w:p w14:paraId="0B53C575" w14:textId="28F9CC25" w:rsidR="00C81276" w:rsidRPr="000D2592" w:rsidRDefault="00C81276">
      <w:pPr>
        <w:widowControl/>
        <w:jc w:val="both"/>
        <w:rPr>
          <w:rFonts w:ascii="Times New Roman" w:hAnsi="Times New Roman"/>
          <w:szCs w:val="24"/>
        </w:rPr>
      </w:pPr>
      <w:r w:rsidRPr="000D2592">
        <w:rPr>
          <w:rFonts w:ascii="Times New Roman" w:hAnsi="Times New Roman"/>
          <w:szCs w:val="24"/>
        </w:rPr>
        <w:t>J. Craighead, M. Magnan and L. Thorne, An Empirical Examination of the Effect of Mandated Compensation Disclosure on Executive Compensation, Canadian Academic Accounting Association, May 1998; Academy of Management, 1998.</w:t>
      </w:r>
    </w:p>
    <w:p w14:paraId="27CAE39C"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 xml:space="preserve"> </w:t>
      </w:r>
    </w:p>
    <w:p w14:paraId="2D8AA3CD"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L. Thorne, Consensus Models and the Effect of Discussion on the Moral Reasoning of Auditors, Canadian Academic Accounting Association, 1998.</w:t>
      </w:r>
    </w:p>
    <w:p w14:paraId="3ABAB7EE" w14:textId="77777777" w:rsidR="00C81276" w:rsidRPr="000D2592" w:rsidRDefault="00C81276">
      <w:pPr>
        <w:widowControl/>
        <w:jc w:val="both"/>
        <w:rPr>
          <w:rFonts w:ascii="Times New Roman" w:hAnsi="Times New Roman"/>
          <w:szCs w:val="24"/>
        </w:rPr>
      </w:pPr>
    </w:p>
    <w:p w14:paraId="282EF1BD" w14:textId="06520F6E" w:rsidR="00C81276" w:rsidRPr="000D2592" w:rsidRDefault="00C81276">
      <w:pPr>
        <w:widowControl/>
        <w:jc w:val="both"/>
        <w:rPr>
          <w:rFonts w:ascii="Times New Roman" w:hAnsi="Times New Roman"/>
          <w:szCs w:val="24"/>
          <w:u w:val="single"/>
        </w:rPr>
      </w:pPr>
      <w:r w:rsidRPr="000D2592">
        <w:rPr>
          <w:rFonts w:ascii="Times New Roman" w:hAnsi="Times New Roman"/>
          <w:szCs w:val="24"/>
        </w:rPr>
        <w:t xml:space="preserve">L. Thorne, Work </w:t>
      </w:r>
      <w:r w:rsidR="004F4B20" w:rsidRPr="000D2592">
        <w:rPr>
          <w:rFonts w:ascii="Times New Roman" w:hAnsi="Times New Roman"/>
          <w:szCs w:val="24"/>
        </w:rPr>
        <w:t>Experience,</w:t>
      </w:r>
      <w:r w:rsidRPr="000D2592">
        <w:rPr>
          <w:rFonts w:ascii="Times New Roman" w:hAnsi="Times New Roman"/>
          <w:szCs w:val="24"/>
        </w:rPr>
        <w:t xml:space="preserve"> and the Moral Development of Accounting Students: An Examination of the Moral Development of Accounting Students Enrolled in a Cooperative Accounting Program, Second Annual American Accounting Association Ethics Symposium, 1997, CAAA, 1997.</w:t>
      </w:r>
    </w:p>
    <w:p w14:paraId="2BFCB60E" w14:textId="77777777" w:rsidR="00C81276" w:rsidRPr="000D2592" w:rsidRDefault="00C81276">
      <w:pPr>
        <w:widowControl/>
        <w:jc w:val="both"/>
        <w:rPr>
          <w:rFonts w:ascii="Times New Roman" w:hAnsi="Times New Roman"/>
          <w:szCs w:val="24"/>
        </w:rPr>
      </w:pPr>
    </w:p>
    <w:p w14:paraId="18E0FB20" w14:textId="77777777" w:rsidR="00C81276" w:rsidRPr="000D2592" w:rsidRDefault="00C81276">
      <w:pPr>
        <w:widowControl/>
        <w:jc w:val="both"/>
        <w:rPr>
          <w:rFonts w:ascii="Times New Roman" w:hAnsi="Times New Roman"/>
          <w:b/>
          <w:szCs w:val="24"/>
          <w:u w:val="single"/>
        </w:rPr>
      </w:pPr>
      <w:r w:rsidRPr="000D2592">
        <w:rPr>
          <w:rFonts w:ascii="Times New Roman" w:hAnsi="Times New Roman"/>
          <w:szCs w:val="24"/>
        </w:rPr>
        <w:t>L. Thorne, Theoretical Insights into the AICPA Code of Professional Conduct, Ethics and Accounting Conference, Second KPMG Peat-Marwick Research on Accounting Ethics Symposium, 1997.</w:t>
      </w:r>
    </w:p>
    <w:p w14:paraId="0A0EAB68" w14:textId="77777777" w:rsidR="00C81276" w:rsidRPr="000D2592" w:rsidRDefault="00C81276">
      <w:pPr>
        <w:widowControl/>
        <w:jc w:val="both"/>
        <w:rPr>
          <w:rFonts w:ascii="Times New Roman" w:hAnsi="Times New Roman"/>
          <w:szCs w:val="24"/>
        </w:rPr>
      </w:pPr>
    </w:p>
    <w:p w14:paraId="6FD271C5" w14:textId="77777777" w:rsidR="00C81276" w:rsidRPr="000D2592" w:rsidRDefault="00C81276">
      <w:pPr>
        <w:keepNext/>
        <w:keepLines/>
        <w:widowControl/>
        <w:jc w:val="both"/>
        <w:rPr>
          <w:rFonts w:ascii="Times New Roman" w:hAnsi="Times New Roman"/>
          <w:szCs w:val="24"/>
        </w:rPr>
      </w:pPr>
      <w:r w:rsidRPr="000D2592">
        <w:rPr>
          <w:rFonts w:ascii="Times New Roman" w:hAnsi="Times New Roman"/>
          <w:szCs w:val="24"/>
        </w:rPr>
        <w:lastRenderedPageBreak/>
        <w:t>L. Thorne, An Analysis of the Association of Demographic Variables with the Cognitive Moral development of Canadian Accounting students: An Examination of the Applicability of American-based Findings to the Canadian Context, Ethics and Accounting Conference, Second KPMG Peat-Marwick Research on Accounting Ethics Symposium, 1997.</w:t>
      </w:r>
    </w:p>
    <w:p w14:paraId="77638D39" w14:textId="77777777" w:rsidR="00C81276" w:rsidRPr="000D2592" w:rsidRDefault="00C81276">
      <w:pPr>
        <w:jc w:val="both"/>
        <w:rPr>
          <w:rFonts w:ascii="Times New Roman" w:hAnsi="Times New Roman"/>
          <w:szCs w:val="24"/>
        </w:rPr>
      </w:pPr>
    </w:p>
    <w:p w14:paraId="412DAAE2" w14:textId="77777777" w:rsidR="00C81276" w:rsidRPr="000D2592" w:rsidRDefault="00C81276">
      <w:pPr>
        <w:jc w:val="both"/>
        <w:rPr>
          <w:rFonts w:ascii="Times New Roman" w:hAnsi="Times New Roman"/>
          <w:szCs w:val="24"/>
        </w:rPr>
      </w:pPr>
      <w:r w:rsidRPr="000D2592">
        <w:rPr>
          <w:rFonts w:ascii="Times New Roman" w:hAnsi="Times New Roman"/>
          <w:szCs w:val="24"/>
        </w:rPr>
        <w:t>Thorne, L., The Role of Virtue in Auditors’ Ethical Decision-Making: An integration of Cognitive-Developmental and Virtue-Ethics Perspectives, American Accounting Association First Annual Symposium on Ethics in Accounting, Chicago, August 1996.</w:t>
      </w:r>
    </w:p>
    <w:p w14:paraId="10017E97" w14:textId="77777777" w:rsidR="00C81276" w:rsidRPr="000D2592" w:rsidRDefault="00C81276">
      <w:pPr>
        <w:keepNext/>
        <w:keepLines/>
        <w:jc w:val="both"/>
        <w:rPr>
          <w:rFonts w:ascii="Times New Roman" w:hAnsi="Times New Roman"/>
          <w:szCs w:val="24"/>
        </w:rPr>
      </w:pPr>
    </w:p>
    <w:p w14:paraId="24621C35" w14:textId="77777777" w:rsidR="00C81276" w:rsidRPr="000D2592" w:rsidRDefault="00C81276">
      <w:pPr>
        <w:jc w:val="both"/>
        <w:rPr>
          <w:rFonts w:ascii="Times New Roman" w:hAnsi="Times New Roman"/>
          <w:szCs w:val="24"/>
        </w:rPr>
      </w:pPr>
      <w:r w:rsidRPr="000D2592">
        <w:rPr>
          <w:rFonts w:ascii="Times New Roman" w:hAnsi="Times New Roman"/>
          <w:szCs w:val="24"/>
        </w:rPr>
        <w:t>St. Onge, S., Magnan, M., Raymond, S., Thorne, L., L’efficacite des regimes d’option d’achat d’actions: une analyse critique (The effectiveness of stock option plans: a critical analysis), International Federation of Scholarly Associations of Management, Ecole superieure de commerce de Paris, July 1996; Administrative Sciences Association of Canada, Montreal, May 1996.</w:t>
      </w:r>
    </w:p>
    <w:p w14:paraId="62E0DD51" w14:textId="77777777" w:rsidR="00C81276" w:rsidRPr="000D2592" w:rsidRDefault="00C81276">
      <w:pPr>
        <w:keepLines/>
        <w:widowControl/>
        <w:jc w:val="both"/>
        <w:rPr>
          <w:rFonts w:ascii="Times New Roman" w:hAnsi="Times New Roman"/>
          <w:szCs w:val="24"/>
        </w:rPr>
      </w:pPr>
    </w:p>
    <w:p w14:paraId="679751E0" w14:textId="77777777" w:rsidR="00C81276" w:rsidRPr="000D2592" w:rsidRDefault="00C81276">
      <w:pPr>
        <w:keepNext/>
        <w:keepLines/>
        <w:widowControl/>
        <w:jc w:val="both"/>
        <w:rPr>
          <w:rFonts w:ascii="Times New Roman" w:hAnsi="Times New Roman"/>
          <w:szCs w:val="24"/>
        </w:rPr>
      </w:pPr>
      <w:r w:rsidRPr="000D2592">
        <w:rPr>
          <w:rFonts w:ascii="Times New Roman" w:hAnsi="Times New Roman"/>
          <w:szCs w:val="24"/>
        </w:rPr>
        <w:t>M. Magnan, S. St. Onge and L. Thorne, The Influence of Organizational Performance on Executive Compensation: A Comparison of Canadian and U.S. Firms, Canadian Academic Accounting Association, University of Quebec at Montreal, June 1995.</w:t>
      </w:r>
    </w:p>
    <w:p w14:paraId="332CFC55" w14:textId="77777777" w:rsidR="00C81276" w:rsidRPr="000D2592" w:rsidRDefault="00C81276">
      <w:pPr>
        <w:jc w:val="both"/>
        <w:rPr>
          <w:rFonts w:ascii="Times New Roman" w:hAnsi="Times New Roman"/>
          <w:szCs w:val="24"/>
        </w:rPr>
      </w:pPr>
    </w:p>
    <w:p w14:paraId="5FD90951" w14:textId="77777777" w:rsidR="00C81276" w:rsidRPr="000D2592" w:rsidRDefault="00C81276">
      <w:pPr>
        <w:keepNext/>
        <w:keepLines/>
        <w:jc w:val="both"/>
        <w:rPr>
          <w:rFonts w:ascii="Times New Roman" w:hAnsi="Times New Roman"/>
          <w:szCs w:val="24"/>
        </w:rPr>
      </w:pPr>
      <w:r w:rsidRPr="000D2592">
        <w:rPr>
          <w:rFonts w:ascii="Times New Roman" w:hAnsi="Times New Roman"/>
          <w:szCs w:val="24"/>
        </w:rPr>
        <w:t xml:space="preserve">Magnan, M., St. Onge, S., Thorne, L., A Comparative Analysis of the Structure of Executive Compensation between American and Canadian firms, Administrative Sciences Association of Canada, Windsor, 1995. Received </w:t>
      </w:r>
      <w:r w:rsidRPr="000D2592">
        <w:rPr>
          <w:rFonts w:ascii="Times New Roman" w:hAnsi="Times New Roman"/>
          <w:b/>
          <w:szCs w:val="24"/>
        </w:rPr>
        <w:t>Nelson Canada Award for Best Paper in Human Resource Division</w:t>
      </w:r>
      <w:r w:rsidRPr="000D2592">
        <w:rPr>
          <w:rFonts w:ascii="Times New Roman" w:hAnsi="Times New Roman"/>
          <w:szCs w:val="24"/>
        </w:rPr>
        <w:t>.</w:t>
      </w:r>
    </w:p>
    <w:p w14:paraId="24474A5C" w14:textId="77777777" w:rsidR="00C81276" w:rsidRPr="000D2592" w:rsidRDefault="00C81276">
      <w:pPr>
        <w:keepLines/>
        <w:jc w:val="both"/>
        <w:rPr>
          <w:rFonts w:ascii="Times New Roman" w:hAnsi="Times New Roman"/>
          <w:szCs w:val="24"/>
        </w:rPr>
      </w:pPr>
    </w:p>
    <w:p w14:paraId="5DFC6E68" w14:textId="77777777" w:rsidR="00C81276" w:rsidRPr="000D2592" w:rsidRDefault="00C81276">
      <w:pPr>
        <w:keepNext/>
        <w:keepLines/>
        <w:jc w:val="both"/>
        <w:rPr>
          <w:rFonts w:ascii="Times New Roman" w:hAnsi="Times New Roman"/>
          <w:szCs w:val="24"/>
        </w:rPr>
      </w:pPr>
      <w:r w:rsidRPr="000D2592">
        <w:rPr>
          <w:rFonts w:ascii="Times New Roman" w:hAnsi="Times New Roman"/>
          <w:szCs w:val="24"/>
        </w:rPr>
        <w:t>Magnan, M., St. Onge, S., Thorne, L., The Influence of Size and Organizational Performance on Executive Compensation: a Canada/US Comparison, congres 1993 de l'Association de Gestion des Ressources Humaines de France, HEC (Paris); International Business Division, Administrative Sciences Association of Canada, Calgary, 1993.</w:t>
      </w:r>
    </w:p>
    <w:p w14:paraId="38247475" w14:textId="77777777" w:rsidR="00C81276" w:rsidRPr="000D2592" w:rsidRDefault="00C81276">
      <w:pPr>
        <w:keepLines/>
        <w:widowControl/>
        <w:jc w:val="both"/>
        <w:rPr>
          <w:rFonts w:ascii="Times New Roman" w:hAnsi="Times New Roman"/>
          <w:szCs w:val="24"/>
        </w:rPr>
      </w:pPr>
    </w:p>
    <w:p w14:paraId="69947CD3"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 xml:space="preserve">M. Magnan, S. St. Onge and L. Thorne, The Association Between Executive Compensation and Organizational Performance: </w:t>
      </w:r>
      <w:r w:rsidR="004E71B9" w:rsidRPr="000D2592">
        <w:rPr>
          <w:rFonts w:ascii="Times New Roman" w:hAnsi="Times New Roman"/>
          <w:szCs w:val="24"/>
        </w:rPr>
        <w:t>A</w:t>
      </w:r>
      <w:r w:rsidRPr="000D2592">
        <w:rPr>
          <w:rFonts w:ascii="Times New Roman" w:hAnsi="Times New Roman"/>
          <w:szCs w:val="24"/>
        </w:rPr>
        <w:t xml:space="preserve"> Comparison Between Canada and the United States, colloque international Franco Québécois sur les perspectives de recherche en relations industrielles, Laval University, May 1994.</w:t>
      </w:r>
    </w:p>
    <w:p w14:paraId="0085A012" w14:textId="77777777" w:rsidR="00C81276" w:rsidRPr="000D2592" w:rsidRDefault="00C81276">
      <w:pPr>
        <w:widowControl/>
        <w:jc w:val="both"/>
        <w:rPr>
          <w:rFonts w:ascii="Times New Roman" w:hAnsi="Times New Roman"/>
          <w:szCs w:val="24"/>
        </w:rPr>
      </w:pPr>
    </w:p>
    <w:p w14:paraId="215A77DB" w14:textId="77777777" w:rsidR="00C81276" w:rsidRPr="000D2592" w:rsidRDefault="00C81276">
      <w:pPr>
        <w:widowControl/>
        <w:jc w:val="both"/>
        <w:rPr>
          <w:rFonts w:ascii="Times New Roman" w:hAnsi="Times New Roman"/>
          <w:szCs w:val="24"/>
        </w:rPr>
      </w:pPr>
      <w:r w:rsidRPr="000D2592">
        <w:rPr>
          <w:rFonts w:ascii="Times New Roman" w:hAnsi="Times New Roman"/>
          <w:szCs w:val="24"/>
        </w:rPr>
        <w:t>M. Magnan and L. Thorne, CEO Compensation and Corporate Performance: A Comparative Analysis of Canadian and American Firms, Canadian Academic Accounting Association, 1993.</w:t>
      </w:r>
    </w:p>
    <w:p w14:paraId="7748D17D" w14:textId="77777777" w:rsidR="000D2592" w:rsidRDefault="000D2592" w:rsidP="000D2592">
      <w:pPr>
        <w:pStyle w:val="BodyText"/>
        <w:keepNext/>
        <w:keepLines/>
        <w:jc w:val="center"/>
        <w:rPr>
          <w:b/>
          <w:sz w:val="24"/>
          <w:szCs w:val="24"/>
        </w:rPr>
      </w:pPr>
    </w:p>
    <w:p w14:paraId="01D8982F" w14:textId="034944D8" w:rsidR="00C81276" w:rsidRDefault="00126E95" w:rsidP="000D2592">
      <w:pPr>
        <w:pStyle w:val="BodyText"/>
        <w:keepNext/>
        <w:keepLines/>
        <w:jc w:val="center"/>
        <w:rPr>
          <w:b/>
          <w:szCs w:val="24"/>
        </w:rPr>
      </w:pPr>
      <w:r>
        <w:rPr>
          <w:b/>
          <w:szCs w:val="24"/>
        </w:rPr>
        <w:t xml:space="preserve">Invited </w:t>
      </w:r>
      <w:r w:rsidR="00C81276" w:rsidRPr="000D2592">
        <w:rPr>
          <w:b/>
          <w:szCs w:val="24"/>
        </w:rPr>
        <w:t>Presentations</w:t>
      </w:r>
    </w:p>
    <w:p w14:paraId="12970E96" w14:textId="77777777" w:rsidR="000D2592" w:rsidRPr="000D2592" w:rsidRDefault="000D2592" w:rsidP="000D2592">
      <w:pPr>
        <w:widowControl/>
        <w:rPr>
          <w:rFonts w:ascii="Times New Roman" w:hAnsi="Times New Roman"/>
          <w:bCs/>
          <w:szCs w:val="24"/>
        </w:rPr>
      </w:pPr>
    </w:p>
    <w:p w14:paraId="41A55B19" w14:textId="36AA1701" w:rsidR="000D2592" w:rsidRPr="000D2592" w:rsidRDefault="000D2592" w:rsidP="000D2592">
      <w:pPr>
        <w:autoSpaceDE w:val="0"/>
        <w:autoSpaceDN w:val="0"/>
        <w:rPr>
          <w:rFonts w:ascii="Times New Roman" w:hAnsi="Times New Roman"/>
          <w:b/>
          <w:szCs w:val="24"/>
        </w:rPr>
      </w:pPr>
      <w:r w:rsidRPr="000D2592">
        <w:rPr>
          <w:rFonts w:ascii="Times New Roman" w:hAnsi="Times New Roman"/>
          <w:bCs/>
          <w:szCs w:val="24"/>
        </w:rPr>
        <w:t xml:space="preserve">Invited Speaker Presentation: March 2026 University of Ottawa. </w:t>
      </w:r>
      <w:r w:rsidRPr="000D2592">
        <w:rPr>
          <w:rFonts w:ascii="Times New Roman" w:hAnsi="Times New Roman"/>
          <w:bCs/>
          <w:color w:val="000000"/>
          <w:szCs w:val="24"/>
        </w:rPr>
        <w:t>An Experimental Examination of IFRS 18 Requirement to Relocate Non-GAAP Financial Measures to the Audited Notes of the Financial Statements</w:t>
      </w:r>
      <w:r>
        <w:rPr>
          <w:rFonts w:ascii="Times New Roman" w:hAnsi="Times New Roman"/>
          <w:bCs/>
          <w:color w:val="000000"/>
          <w:szCs w:val="24"/>
        </w:rPr>
        <w:t>.</w:t>
      </w:r>
    </w:p>
    <w:p w14:paraId="175D6005" w14:textId="497EFBF8" w:rsidR="00663472" w:rsidRPr="000D2592" w:rsidRDefault="00663472" w:rsidP="00810FF4">
      <w:pPr>
        <w:pStyle w:val="standard"/>
        <w:rPr>
          <w:bCs/>
        </w:rPr>
      </w:pPr>
      <w:r w:rsidRPr="000D2592">
        <w:rPr>
          <w:bCs/>
        </w:rPr>
        <w:t>Invited</w:t>
      </w:r>
      <w:r w:rsidR="000A3429" w:rsidRPr="000D2592">
        <w:rPr>
          <w:bCs/>
        </w:rPr>
        <w:t xml:space="preserve"> Speaker</w:t>
      </w:r>
      <w:r w:rsidRPr="000D2592">
        <w:rPr>
          <w:bCs/>
        </w:rPr>
        <w:t xml:space="preserve"> Presentation:  February </w:t>
      </w:r>
      <w:r w:rsidR="002E190C" w:rsidRPr="000D2592">
        <w:rPr>
          <w:bCs/>
        </w:rPr>
        <w:t>2025: University of Quebec at Montreal</w:t>
      </w:r>
      <w:r w:rsidR="00FE5921" w:rsidRPr="000D2592">
        <w:rPr>
          <w:bCs/>
        </w:rPr>
        <w:t>. Disruption Theory as applied to Tax Whistleblowing Programs.</w:t>
      </w:r>
    </w:p>
    <w:p w14:paraId="55D9C2C3" w14:textId="5896418B" w:rsidR="009450E0" w:rsidRDefault="009450E0" w:rsidP="00810FF4">
      <w:pPr>
        <w:pStyle w:val="standard"/>
        <w:rPr>
          <w:bCs/>
        </w:rPr>
      </w:pPr>
      <w:r w:rsidRPr="000D2592">
        <w:rPr>
          <w:bCs/>
        </w:rPr>
        <w:lastRenderedPageBreak/>
        <w:t xml:space="preserve">Invited Session Chair: September 2024: </w:t>
      </w:r>
      <w:r w:rsidRPr="000D2592">
        <w:t>University of Waterloo-CPA conference on Accounting Ethics.</w:t>
      </w:r>
    </w:p>
    <w:p w14:paraId="2D056AE4" w14:textId="37A21115" w:rsidR="00810FF4" w:rsidRDefault="00810FF4" w:rsidP="00810FF4">
      <w:pPr>
        <w:pStyle w:val="standard"/>
      </w:pPr>
      <w:r>
        <w:rPr>
          <w:bCs/>
        </w:rPr>
        <w:t xml:space="preserve">Invited </w:t>
      </w:r>
      <w:r w:rsidR="009450E0">
        <w:rPr>
          <w:bCs/>
        </w:rPr>
        <w:t xml:space="preserve">Conference </w:t>
      </w:r>
      <w:r>
        <w:rPr>
          <w:bCs/>
        </w:rPr>
        <w:t xml:space="preserve">Chair: </w:t>
      </w:r>
      <w:r>
        <w:t>Chair 24</w:t>
      </w:r>
      <w:r w:rsidRPr="00810FF4">
        <w:rPr>
          <w:vertAlign w:val="superscript"/>
        </w:rPr>
        <w:t>th</w:t>
      </w:r>
      <w:r>
        <w:t xml:space="preserve"> Ethics Workshop Incorporating Environmental and Social Reporting Intro Curriculum, University of Waterloo Centre for Accounting Ethics, University of Waterloo at 2023 CAAA Annual Conference, Saskatchewan. </w:t>
      </w:r>
    </w:p>
    <w:p w14:paraId="156D6745" w14:textId="6300A516" w:rsidR="006E68E3" w:rsidRPr="00E93CB4" w:rsidRDefault="00236F0D" w:rsidP="00B92050">
      <w:pPr>
        <w:widowControl/>
        <w:rPr>
          <w:rFonts w:ascii="Times New Roman" w:hAnsi="Times New Roman"/>
          <w:bCs/>
          <w:szCs w:val="24"/>
        </w:rPr>
      </w:pPr>
      <w:r w:rsidRPr="00E93CB4">
        <w:rPr>
          <w:rFonts w:ascii="Times New Roman" w:hAnsi="Times New Roman"/>
          <w:bCs/>
          <w:szCs w:val="24"/>
        </w:rPr>
        <w:t>Invited speaker</w:t>
      </w:r>
      <w:r w:rsidR="00454C87">
        <w:rPr>
          <w:rFonts w:ascii="Times New Roman" w:hAnsi="Times New Roman"/>
          <w:bCs/>
          <w:szCs w:val="24"/>
        </w:rPr>
        <w:t>:</w:t>
      </w:r>
      <w:r w:rsidRPr="00E93CB4">
        <w:rPr>
          <w:rFonts w:ascii="Times New Roman" w:hAnsi="Times New Roman"/>
          <w:bCs/>
          <w:szCs w:val="24"/>
        </w:rPr>
        <w:t xml:space="preserve"> </w:t>
      </w:r>
      <w:r w:rsidR="003915D5" w:rsidRPr="00E93CB4">
        <w:rPr>
          <w:rFonts w:ascii="Times New Roman" w:hAnsi="Times New Roman"/>
          <w:bCs/>
          <w:szCs w:val="24"/>
          <w:lang w:val="en-CA"/>
        </w:rPr>
        <w:t xml:space="preserve">The trade-off between public and professional interests in the IESBA Code of Ethics: </w:t>
      </w:r>
      <w:r w:rsidR="00126E95">
        <w:rPr>
          <w:rFonts w:ascii="Times New Roman" w:hAnsi="Times New Roman"/>
          <w:bCs/>
          <w:szCs w:val="24"/>
          <w:lang w:val="en-CA"/>
        </w:rPr>
        <w:t>I</w:t>
      </w:r>
      <w:r w:rsidR="003915D5" w:rsidRPr="00E93CB4">
        <w:rPr>
          <w:rFonts w:ascii="Times New Roman" w:hAnsi="Times New Roman"/>
          <w:bCs/>
          <w:szCs w:val="24"/>
          <w:lang w:val="en-CA"/>
        </w:rPr>
        <w:t>nsights from the adoption of the Noclar standard</w:t>
      </w:r>
      <w:r w:rsidR="00454C87">
        <w:rPr>
          <w:rFonts w:ascii="Times New Roman" w:hAnsi="Times New Roman"/>
          <w:bCs/>
          <w:szCs w:val="24"/>
          <w:lang w:val="en-CA"/>
        </w:rPr>
        <w:t xml:space="preserve">, </w:t>
      </w:r>
      <w:r w:rsidR="003915D5" w:rsidRPr="00E93CB4">
        <w:rPr>
          <w:rFonts w:ascii="Times New Roman" w:hAnsi="Times New Roman"/>
        </w:rPr>
        <w:t>Egyptian Online Seminars in Business, Accounting and Economics</w:t>
      </w:r>
      <w:r w:rsidR="00E93CB4" w:rsidRPr="00E93CB4">
        <w:rPr>
          <w:rFonts w:ascii="Times New Roman" w:hAnsi="Times New Roman"/>
        </w:rPr>
        <w:t>, Mansoura University Cairo</w:t>
      </w:r>
      <w:r w:rsidR="00454C87">
        <w:rPr>
          <w:rFonts w:ascii="Times New Roman" w:hAnsi="Times New Roman"/>
        </w:rPr>
        <w:t xml:space="preserve">, </w:t>
      </w:r>
      <w:r w:rsidR="00E93CB4" w:rsidRPr="00E93CB4">
        <w:rPr>
          <w:rFonts w:ascii="Times New Roman" w:hAnsi="Times New Roman"/>
        </w:rPr>
        <w:t>February 202</w:t>
      </w:r>
      <w:r w:rsidR="00E93CB4">
        <w:rPr>
          <w:rFonts w:ascii="Times New Roman" w:hAnsi="Times New Roman"/>
        </w:rPr>
        <w:t>2</w:t>
      </w:r>
      <w:r w:rsidR="00E93CB4" w:rsidRPr="00E93CB4">
        <w:rPr>
          <w:rFonts w:ascii="Times New Roman" w:hAnsi="Times New Roman"/>
        </w:rPr>
        <w:t>.</w:t>
      </w:r>
    </w:p>
    <w:p w14:paraId="356BF958" w14:textId="77777777" w:rsidR="00236F0D" w:rsidRDefault="00236F0D" w:rsidP="00C9509D">
      <w:pPr>
        <w:pStyle w:val="NormalWeb"/>
        <w:spacing w:before="0" w:beforeAutospacing="0" w:after="0" w:afterAutospacing="0"/>
        <w:rPr>
          <w:bCs/>
        </w:rPr>
      </w:pPr>
    </w:p>
    <w:p w14:paraId="17068F3D" w14:textId="0FEAE906" w:rsidR="000C25D9" w:rsidRDefault="00CF16B7" w:rsidP="00C9509D">
      <w:pPr>
        <w:pStyle w:val="NormalWeb"/>
        <w:spacing w:before="0" w:beforeAutospacing="0" w:after="0" w:afterAutospacing="0"/>
        <w:rPr>
          <w:bCs/>
        </w:rPr>
      </w:pPr>
      <w:r>
        <w:rPr>
          <w:bCs/>
        </w:rPr>
        <w:t>Invited speaker</w:t>
      </w:r>
      <w:r w:rsidR="00454C87">
        <w:rPr>
          <w:bCs/>
        </w:rPr>
        <w:t xml:space="preserve">: </w:t>
      </w:r>
      <w:r w:rsidRPr="00CF16B7">
        <w:rPr>
          <w:bCs/>
        </w:rPr>
        <w:t xml:space="preserve">An exploration of the Strategic Implications of Technological Innovation in the Audit Industry: Disruption Theory applied to a regulated Industry. </w:t>
      </w:r>
      <w:r>
        <w:rPr>
          <w:bCs/>
        </w:rPr>
        <w:t>Murray State, March 2021.</w:t>
      </w:r>
    </w:p>
    <w:p w14:paraId="4B86EE98" w14:textId="77777777" w:rsidR="000C25D9" w:rsidRDefault="000C25D9" w:rsidP="00B92050">
      <w:pPr>
        <w:widowControl/>
        <w:rPr>
          <w:rFonts w:ascii="Times New Roman" w:hAnsi="Times New Roman"/>
          <w:bCs/>
          <w:szCs w:val="24"/>
        </w:rPr>
      </w:pPr>
    </w:p>
    <w:p w14:paraId="507135B5" w14:textId="5BE6D301" w:rsidR="006E68E3" w:rsidRDefault="006E68E3" w:rsidP="00B92050">
      <w:pPr>
        <w:widowControl/>
        <w:rPr>
          <w:rFonts w:ascii="Times New Roman" w:hAnsi="Times New Roman"/>
          <w:bCs/>
          <w:szCs w:val="24"/>
        </w:rPr>
      </w:pPr>
      <w:r w:rsidRPr="009A700C">
        <w:rPr>
          <w:rFonts w:ascii="Times New Roman" w:hAnsi="Times New Roman"/>
          <w:bCs/>
          <w:szCs w:val="24"/>
        </w:rPr>
        <w:t>Invited speaker</w:t>
      </w:r>
      <w:r w:rsidR="00454C87">
        <w:rPr>
          <w:rFonts w:ascii="Times New Roman" w:hAnsi="Times New Roman"/>
          <w:bCs/>
          <w:szCs w:val="24"/>
        </w:rPr>
        <w:t xml:space="preserve">: </w:t>
      </w:r>
      <w:r w:rsidR="00B92050" w:rsidRPr="009A700C">
        <w:rPr>
          <w:rFonts w:ascii="Times New Roman" w:hAnsi="Times New Roman"/>
          <w:bCs/>
          <w:szCs w:val="24"/>
        </w:rPr>
        <w:t xml:space="preserve">Professional Accountants Codes of Ethics and </w:t>
      </w:r>
      <w:r w:rsidRPr="009A700C">
        <w:rPr>
          <w:rFonts w:ascii="Times New Roman" w:hAnsi="Times New Roman"/>
          <w:bCs/>
          <w:szCs w:val="24"/>
        </w:rPr>
        <w:t>NoClar</w:t>
      </w:r>
      <w:r w:rsidR="00B92050" w:rsidRPr="009A700C">
        <w:rPr>
          <w:rFonts w:ascii="Times New Roman" w:hAnsi="Times New Roman"/>
          <w:bCs/>
          <w:szCs w:val="24"/>
        </w:rPr>
        <w:t>, Ontario Securities Commission, September 2019.</w:t>
      </w:r>
    </w:p>
    <w:p w14:paraId="4C6928CA" w14:textId="794E984F" w:rsidR="000C25D9" w:rsidRDefault="000C25D9" w:rsidP="00B92050">
      <w:pPr>
        <w:widowControl/>
        <w:rPr>
          <w:rFonts w:ascii="Times New Roman" w:hAnsi="Times New Roman"/>
          <w:bCs/>
          <w:szCs w:val="24"/>
        </w:rPr>
      </w:pPr>
    </w:p>
    <w:p w14:paraId="2420D172" w14:textId="247C4C5B" w:rsidR="00D569D4" w:rsidRPr="009A700C" w:rsidRDefault="00D569D4">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 xml:space="preserve">What goes Trump in the Night, Wilfrid Laurier University, </w:t>
      </w:r>
      <w:r w:rsidR="00B4635F" w:rsidRPr="009A700C">
        <w:rPr>
          <w:rFonts w:ascii="Times New Roman" w:hAnsi="Times New Roman"/>
          <w:szCs w:val="24"/>
        </w:rPr>
        <w:t>November 2018</w:t>
      </w:r>
      <w:r w:rsidR="007A0281" w:rsidRPr="009A700C">
        <w:rPr>
          <w:rFonts w:ascii="Times New Roman" w:hAnsi="Times New Roman"/>
          <w:szCs w:val="24"/>
        </w:rPr>
        <w:t>; Concordia University, March 2018</w:t>
      </w:r>
      <w:r w:rsidR="00B4635F" w:rsidRPr="009A700C">
        <w:rPr>
          <w:rFonts w:ascii="Times New Roman" w:hAnsi="Times New Roman"/>
          <w:szCs w:val="24"/>
        </w:rPr>
        <w:t>.</w:t>
      </w:r>
    </w:p>
    <w:p w14:paraId="1A0FBFA2" w14:textId="77777777" w:rsidR="00D569D4" w:rsidRPr="009A700C" w:rsidRDefault="00D569D4">
      <w:pPr>
        <w:widowControl/>
        <w:rPr>
          <w:rFonts w:ascii="Times New Roman" w:hAnsi="Times New Roman"/>
          <w:szCs w:val="24"/>
        </w:rPr>
      </w:pPr>
    </w:p>
    <w:p w14:paraId="6642A369" w14:textId="0A7F25B8" w:rsidR="00233D61" w:rsidRPr="009A700C" w:rsidRDefault="00233D61" w:rsidP="007A0281">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Dual Class Shares and CSR, University of Ottawa, April 2018</w:t>
      </w:r>
      <w:r w:rsidR="007A0281" w:rsidRPr="009A700C">
        <w:rPr>
          <w:rFonts w:ascii="Times New Roman" w:hAnsi="Times New Roman"/>
          <w:szCs w:val="24"/>
        </w:rPr>
        <w:t xml:space="preserve">, </w:t>
      </w:r>
      <w:r w:rsidR="007A0281" w:rsidRPr="009A700C">
        <w:rPr>
          <w:rFonts w:ascii="Times New Roman" w:hAnsi="Times New Roman"/>
          <w:bCs/>
        </w:rPr>
        <w:t>Simon Fraser March 2017</w:t>
      </w:r>
      <w:r w:rsidRPr="009A700C">
        <w:rPr>
          <w:rFonts w:ascii="Times New Roman" w:hAnsi="Times New Roman"/>
          <w:szCs w:val="24"/>
        </w:rPr>
        <w:t>.</w:t>
      </w:r>
    </w:p>
    <w:p w14:paraId="2B229F98" w14:textId="77777777" w:rsidR="00FA6577" w:rsidRPr="009A700C" w:rsidRDefault="00FA6577" w:rsidP="003B52E7">
      <w:pPr>
        <w:widowControl/>
        <w:rPr>
          <w:rFonts w:ascii="Times New Roman" w:hAnsi="Times New Roman"/>
          <w:szCs w:val="24"/>
        </w:rPr>
      </w:pPr>
    </w:p>
    <w:p w14:paraId="6A51451C" w14:textId="77777777" w:rsidR="00C12201" w:rsidRPr="009A700C" w:rsidRDefault="001A6B6E" w:rsidP="003B52E7">
      <w:pPr>
        <w:widowControl/>
        <w:rPr>
          <w:rFonts w:ascii="Times New Roman" w:hAnsi="Times New Roman"/>
          <w:szCs w:val="24"/>
        </w:rPr>
      </w:pPr>
      <w:r w:rsidRPr="009A700C">
        <w:rPr>
          <w:rFonts w:ascii="Times New Roman" w:hAnsi="Times New Roman"/>
          <w:szCs w:val="24"/>
        </w:rPr>
        <w:t xml:space="preserve">Invited </w:t>
      </w:r>
      <w:r w:rsidR="00C12201" w:rsidRPr="009A700C">
        <w:rPr>
          <w:rFonts w:ascii="Times New Roman" w:hAnsi="Times New Roman"/>
          <w:szCs w:val="24"/>
        </w:rPr>
        <w:t xml:space="preserve">Panel Speaker, American Accounting Association, Behavioral Research Methodologies, </w:t>
      </w:r>
      <w:r w:rsidR="00900E1A" w:rsidRPr="009A700C">
        <w:rPr>
          <w:rFonts w:ascii="Times New Roman" w:hAnsi="Times New Roman"/>
          <w:szCs w:val="24"/>
        </w:rPr>
        <w:t>New York, August 201</w:t>
      </w:r>
      <w:r w:rsidRPr="009A700C">
        <w:rPr>
          <w:rFonts w:ascii="Times New Roman" w:hAnsi="Times New Roman"/>
          <w:szCs w:val="24"/>
        </w:rPr>
        <w:t>6</w:t>
      </w:r>
      <w:r w:rsidR="00900E1A" w:rsidRPr="009A700C">
        <w:rPr>
          <w:rFonts w:ascii="Times New Roman" w:hAnsi="Times New Roman"/>
          <w:szCs w:val="24"/>
        </w:rPr>
        <w:t>.</w:t>
      </w:r>
    </w:p>
    <w:p w14:paraId="4AD53A88" w14:textId="77777777" w:rsidR="00C12201" w:rsidRPr="009A700C" w:rsidRDefault="00C12201" w:rsidP="003B52E7">
      <w:pPr>
        <w:widowControl/>
        <w:rPr>
          <w:rFonts w:ascii="Times New Roman" w:hAnsi="Times New Roman"/>
          <w:szCs w:val="24"/>
        </w:rPr>
      </w:pPr>
    </w:p>
    <w:p w14:paraId="71335ACE" w14:textId="77777777" w:rsidR="002C44A0" w:rsidRPr="009A700C" w:rsidRDefault="002C44A0" w:rsidP="003B52E7">
      <w:pPr>
        <w:widowControl/>
        <w:rPr>
          <w:rFonts w:ascii="Times New Roman" w:hAnsi="Times New Roman"/>
          <w:szCs w:val="24"/>
        </w:rPr>
      </w:pPr>
      <w:r w:rsidRPr="009A700C">
        <w:rPr>
          <w:rFonts w:ascii="Times New Roman" w:hAnsi="Times New Roman"/>
          <w:szCs w:val="24"/>
        </w:rPr>
        <w:t xml:space="preserve">Invited </w:t>
      </w:r>
      <w:r w:rsidR="000002E9" w:rsidRPr="009A700C">
        <w:rPr>
          <w:rFonts w:ascii="Times New Roman" w:hAnsi="Times New Roman"/>
          <w:szCs w:val="24"/>
        </w:rPr>
        <w:t xml:space="preserve">Phd </w:t>
      </w:r>
      <w:r w:rsidRPr="009A700C">
        <w:rPr>
          <w:rFonts w:ascii="Times New Roman" w:hAnsi="Times New Roman"/>
          <w:szCs w:val="24"/>
        </w:rPr>
        <w:t>Seminar on Individual aspects of Ethical decision making, Schulich Sch</w:t>
      </w:r>
      <w:r w:rsidR="000002E9" w:rsidRPr="009A700C">
        <w:rPr>
          <w:rFonts w:ascii="Times New Roman" w:hAnsi="Times New Roman"/>
          <w:szCs w:val="24"/>
        </w:rPr>
        <w:t>ool of Business for Burkhard Eberlein and Andrew Crane</w:t>
      </w:r>
      <w:r w:rsidRPr="009A700C">
        <w:rPr>
          <w:rFonts w:ascii="Times New Roman" w:hAnsi="Times New Roman"/>
          <w:szCs w:val="24"/>
        </w:rPr>
        <w:t>, and 2016, 2014.</w:t>
      </w:r>
    </w:p>
    <w:p w14:paraId="5A2F8426" w14:textId="77777777" w:rsidR="002C44A0" w:rsidRPr="009A700C" w:rsidRDefault="002C44A0" w:rsidP="003B52E7">
      <w:pPr>
        <w:widowControl/>
        <w:rPr>
          <w:rFonts w:ascii="Times New Roman" w:hAnsi="Times New Roman"/>
          <w:szCs w:val="24"/>
        </w:rPr>
      </w:pPr>
    </w:p>
    <w:p w14:paraId="6BED949F" w14:textId="65F70342" w:rsidR="00847788" w:rsidRPr="009A700C" w:rsidRDefault="00847788" w:rsidP="003B52E7">
      <w:pPr>
        <w:widowControl/>
        <w:rPr>
          <w:rFonts w:ascii="Times New Roman" w:hAnsi="Times New Roman"/>
          <w:szCs w:val="24"/>
        </w:rPr>
      </w:pPr>
      <w:r w:rsidRPr="009A700C">
        <w:rPr>
          <w:rFonts w:ascii="Times New Roman" w:hAnsi="Times New Roman"/>
          <w:szCs w:val="24"/>
        </w:rPr>
        <w:t xml:space="preserve">Invited Discussant of Identity, </w:t>
      </w:r>
      <w:r w:rsidR="004F4B20" w:rsidRPr="009A700C">
        <w:rPr>
          <w:rFonts w:ascii="Times New Roman" w:hAnsi="Times New Roman"/>
          <w:szCs w:val="24"/>
        </w:rPr>
        <w:t>Image,</w:t>
      </w:r>
      <w:r w:rsidRPr="009A700C">
        <w:rPr>
          <w:rFonts w:ascii="Times New Roman" w:hAnsi="Times New Roman"/>
          <w:szCs w:val="24"/>
        </w:rPr>
        <w:t xml:space="preserve"> and </w:t>
      </w:r>
      <w:r w:rsidR="00433666" w:rsidRPr="009A700C">
        <w:rPr>
          <w:rFonts w:ascii="Times New Roman" w:hAnsi="Times New Roman"/>
          <w:szCs w:val="24"/>
        </w:rPr>
        <w:t>Stereotypes</w:t>
      </w:r>
      <w:r w:rsidRPr="009A700C">
        <w:rPr>
          <w:rFonts w:ascii="Times New Roman" w:hAnsi="Times New Roman"/>
          <w:szCs w:val="24"/>
        </w:rPr>
        <w:t xml:space="preserve">:  Exploring </w:t>
      </w:r>
      <w:r w:rsidR="00433666" w:rsidRPr="009A700C">
        <w:rPr>
          <w:rFonts w:ascii="Times New Roman" w:hAnsi="Times New Roman"/>
          <w:szCs w:val="24"/>
        </w:rPr>
        <w:t>Exchange Dynamics</w:t>
      </w:r>
      <w:r w:rsidRPr="009A700C">
        <w:rPr>
          <w:rFonts w:ascii="Times New Roman" w:hAnsi="Times New Roman"/>
          <w:szCs w:val="24"/>
        </w:rPr>
        <w:t xml:space="preserve"> involving the accounting profession.  Unive</w:t>
      </w:r>
      <w:r w:rsidR="002C44A0" w:rsidRPr="009A700C">
        <w:rPr>
          <w:rFonts w:ascii="Times New Roman" w:hAnsi="Times New Roman"/>
          <w:szCs w:val="24"/>
        </w:rPr>
        <w:t>rsity of W</w:t>
      </w:r>
      <w:r w:rsidRPr="009A700C">
        <w:rPr>
          <w:rFonts w:ascii="Times New Roman" w:hAnsi="Times New Roman"/>
          <w:szCs w:val="24"/>
        </w:rPr>
        <w:t xml:space="preserve">aterloo Ethics </w:t>
      </w:r>
      <w:r w:rsidR="00433666" w:rsidRPr="009A700C">
        <w:rPr>
          <w:rFonts w:ascii="Times New Roman" w:hAnsi="Times New Roman"/>
          <w:szCs w:val="24"/>
        </w:rPr>
        <w:t>Symposium</w:t>
      </w:r>
      <w:r w:rsidRPr="009A700C">
        <w:rPr>
          <w:rFonts w:ascii="Times New Roman" w:hAnsi="Times New Roman"/>
          <w:szCs w:val="24"/>
        </w:rPr>
        <w:t xml:space="preserve">, April 2015. </w:t>
      </w:r>
    </w:p>
    <w:p w14:paraId="146B8A68" w14:textId="77777777" w:rsidR="00847788" w:rsidRPr="009A700C" w:rsidRDefault="00847788" w:rsidP="003B52E7">
      <w:pPr>
        <w:widowControl/>
        <w:rPr>
          <w:rFonts w:ascii="Times New Roman" w:hAnsi="Times New Roman"/>
          <w:szCs w:val="24"/>
        </w:rPr>
      </w:pPr>
    </w:p>
    <w:p w14:paraId="7CA967F5" w14:textId="3FA2F295" w:rsidR="003B52E7" w:rsidRPr="009A700C" w:rsidRDefault="003B52E7" w:rsidP="003B52E7">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Research Opportunities in Professionalism and Ethics in Accounting, Ethics Consortium, University of Windsor, 2006.</w:t>
      </w:r>
    </w:p>
    <w:p w14:paraId="0A061A58" w14:textId="77777777" w:rsidR="003B52E7" w:rsidRPr="009A700C" w:rsidRDefault="003B52E7" w:rsidP="00BA651D">
      <w:pPr>
        <w:keepLines/>
        <w:jc w:val="both"/>
        <w:rPr>
          <w:rFonts w:ascii="Times New Roman" w:hAnsi="Times New Roman"/>
          <w:szCs w:val="24"/>
        </w:rPr>
      </w:pPr>
    </w:p>
    <w:p w14:paraId="272D4AA8" w14:textId="0F8F0028" w:rsidR="00BA651D" w:rsidRPr="009A700C" w:rsidRDefault="00BA651D" w:rsidP="00BA651D">
      <w:pPr>
        <w:keepLines/>
        <w:jc w:val="both"/>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AAA New Faculty Consortium, Chicago, 2004. Opportunities for Research in Professionalism and Accounting Ethics.</w:t>
      </w:r>
    </w:p>
    <w:p w14:paraId="0F95DAB6" w14:textId="77777777" w:rsidR="00BA651D" w:rsidRPr="009A700C" w:rsidRDefault="00BA651D">
      <w:pPr>
        <w:widowControl/>
        <w:rPr>
          <w:rFonts w:ascii="Times New Roman" w:hAnsi="Times New Roman"/>
          <w:szCs w:val="24"/>
        </w:rPr>
      </w:pPr>
    </w:p>
    <w:p w14:paraId="02F43D21" w14:textId="7F3FB4DA" w:rsidR="00C81276" w:rsidRPr="009A700C" w:rsidRDefault="00C81276">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Audit Opinions or Lemons:  Insights from Andersen and the Enron Audit (with P. Roush), University of Saskatchewan, August 2003.</w:t>
      </w:r>
    </w:p>
    <w:p w14:paraId="6ED9D9A0" w14:textId="77777777" w:rsidR="003B52E7" w:rsidRPr="009A700C" w:rsidRDefault="003B52E7">
      <w:pPr>
        <w:widowControl/>
        <w:rPr>
          <w:rFonts w:ascii="Times New Roman" w:hAnsi="Times New Roman"/>
          <w:szCs w:val="24"/>
        </w:rPr>
      </w:pPr>
    </w:p>
    <w:p w14:paraId="367EC9A3" w14:textId="474B682B" w:rsidR="00C81276" w:rsidRPr="009A700C" w:rsidRDefault="00C81276">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 xml:space="preserve">November 23, 2002, Capital Markets Institute of University of Toronto, A Critique of the CICA Response to OSC regarding the Sarbanes-Oxley Act (with P. Wayne). </w:t>
      </w:r>
    </w:p>
    <w:p w14:paraId="390A3C05" w14:textId="77777777" w:rsidR="00C81276" w:rsidRPr="009A700C" w:rsidRDefault="00C81276">
      <w:pPr>
        <w:widowControl/>
        <w:rPr>
          <w:rFonts w:ascii="Times New Roman" w:hAnsi="Times New Roman"/>
          <w:szCs w:val="24"/>
        </w:rPr>
      </w:pPr>
    </w:p>
    <w:p w14:paraId="58AD626F" w14:textId="6E34731D" w:rsidR="00C81276" w:rsidRPr="009A700C" w:rsidRDefault="00C81276">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 xml:space="preserve">Osgoode LLM in Securities Law, Accounting </w:t>
      </w:r>
      <w:r w:rsidR="004F4B20" w:rsidRPr="009A700C">
        <w:rPr>
          <w:rFonts w:ascii="Times New Roman" w:hAnsi="Times New Roman"/>
          <w:szCs w:val="24"/>
        </w:rPr>
        <w:t>Issues,</w:t>
      </w:r>
      <w:r w:rsidRPr="009A700C">
        <w:rPr>
          <w:rFonts w:ascii="Times New Roman" w:hAnsi="Times New Roman"/>
          <w:szCs w:val="24"/>
        </w:rPr>
        <w:t xml:space="preserve"> and the Auditor’s Role in Corporate Governance:  A Canadian Perspective. November 22, 2002.</w:t>
      </w:r>
    </w:p>
    <w:p w14:paraId="0EA61544" w14:textId="77777777" w:rsidR="00C81276" w:rsidRPr="009A700C" w:rsidRDefault="00C81276">
      <w:pPr>
        <w:widowControl/>
        <w:rPr>
          <w:rFonts w:ascii="Times New Roman" w:hAnsi="Times New Roman"/>
          <w:szCs w:val="24"/>
        </w:rPr>
      </w:pPr>
    </w:p>
    <w:p w14:paraId="148A9C7C" w14:textId="7B3810EE" w:rsidR="00C81276" w:rsidRPr="009A700C" w:rsidRDefault="00454C87">
      <w:pPr>
        <w:pStyle w:val="BodyText2"/>
        <w:rPr>
          <w:sz w:val="24"/>
          <w:szCs w:val="24"/>
        </w:rPr>
      </w:pPr>
      <w:r>
        <w:rPr>
          <w:sz w:val="24"/>
          <w:szCs w:val="24"/>
        </w:rPr>
        <w:t xml:space="preserve">Invited Panel: </w:t>
      </w:r>
      <w:r w:rsidR="00C81276" w:rsidRPr="009A700C">
        <w:rPr>
          <w:sz w:val="24"/>
          <w:szCs w:val="24"/>
        </w:rPr>
        <w:t>University of Toronto</w:t>
      </w:r>
      <w:r>
        <w:rPr>
          <w:sz w:val="24"/>
          <w:szCs w:val="24"/>
        </w:rPr>
        <w:t xml:space="preserve">, </w:t>
      </w:r>
      <w:r w:rsidR="00C81276" w:rsidRPr="009A700C">
        <w:rPr>
          <w:sz w:val="24"/>
          <w:szCs w:val="24"/>
        </w:rPr>
        <w:t xml:space="preserve">MMPA Program, Panel discussant October 18, 2002.  Greater accountability in the public </w:t>
      </w:r>
      <w:r w:rsidR="007F3F79" w:rsidRPr="009A700C">
        <w:rPr>
          <w:sz w:val="24"/>
          <w:szCs w:val="24"/>
        </w:rPr>
        <w:t>marketplace</w:t>
      </w:r>
      <w:r w:rsidR="00C81276" w:rsidRPr="009A700C">
        <w:rPr>
          <w:sz w:val="24"/>
          <w:szCs w:val="24"/>
        </w:rPr>
        <w:t>.</w:t>
      </w:r>
    </w:p>
    <w:p w14:paraId="24A1FF2A" w14:textId="77777777" w:rsidR="00C81276" w:rsidRPr="009A700C" w:rsidRDefault="00C81276">
      <w:pPr>
        <w:pStyle w:val="BodyText2"/>
        <w:rPr>
          <w:sz w:val="24"/>
          <w:szCs w:val="24"/>
        </w:rPr>
      </w:pPr>
    </w:p>
    <w:p w14:paraId="75C6B7FC" w14:textId="355755A4" w:rsidR="00C81276" w:rsidRPr="009A700C" w:rsidRDefault="00C81276">
      <w:pPr>
        <w:pStyle w:val="BodyText2"/>
        <w:rPr>
          <w:sz w:val="24"/>
          <w:szCs w:val="24"/>
        </w:rPr>
      </w:pPr>
      <w:r w:rsidRPr="009A700C">
        <w:rPr>
          <w:sz w:val="24"/>
          <w:szCs w:val="24"/>
        </w:rPr>
        <w:t>Invited Speaker</w:t>
      </w:r>
      <w:r w:rsidR="00454C87">
        <w:rPr>
          <w:sz w:val="24"/>
          <w:szCs w:val="24"/>
        </w:rPr>
        <w:t xml:space="preserve">: </w:t>
      </w:r>
      <w:r w:rsidRPr="009A700C">
        <w:rPr>
          <w:sz w:val="24"/>
          <w:szCs w:val="24"/>
        </w:rPr>
        <w:t xml:space="preserve">An Integrated Model and Categorization of Auditors’ Virtue (with T. Libby), to University of Central Florida, Concordia University, </w:t>
      </w:r>
      <w:r w:rsidR="004F4B20" w:rsidRPr="009A700C">
        <w:rPr>
          <w:sz w:val="24"/>
          <w:szCs w:val="24"/>
        </w:rPr>
        <w:t>October,</w:t>
      </w:r>
      <w:r w:rsidRPr="009A700C">
        <w:rPr>
          <w:sz w:val="24"/>
          <w:szCs w:val="24"/>
        </w:rPr>
        <w:t xml:space="preserve"> and November 2002. </w:t>
      </w:r>
    </w:p>
    <w:p w14:paraId="638D348F" w14:textId="77777777" w:rsidR="00C81276" w:rsidRPr="009A700C" w:rsidRDefault="00C81276">
      <w:pPr>
        <w:pStyle w:val="BodyText2"/>
        <w:rPr>
          <w:sz w:val="24"/>
          <w:szCs w:val="24"/>
        </w:rPr>
      </w:pPr>
    </w:p>
    <w:p w14:paraId="3B262F16" w14:textId="77777777" w:rsidR="00C81276" w:rsidRPr="009A700C" w:rsidRDefault="00C81276">
      <w:pPr>
        <w:pStyle w:val="BodyText2"/>
        <w:rPr>
          <w:sz w:val="24"/>
          <w:szCs w:val="24"/>
        </w:rPr>
      </w:pPr>
      <w:r w:rsidRPr="009A700C">
        <w:rPr>
          <w:sz w:val="24"/>
          <w:szCs w:val="24"/>
        </w:rPr>
        <w:t>Television Appearance:  EBITDA, Report on Business Television, September 10, 2002.</w:t>
      </w:r>
    </w:p>
    <w:p w14:paraId="42E9305D" w14:textId="77777777" w:rsidR="00C81276" w:rsidRPr="009A700C" w:rsidRDefault="00C81276">
      <w:pPr>
        <w:pStyle w:val="BodyText2"/>
        <w:rPr>
          <w:sz w:val="24"/>
          <w:szCs w:val="24"/>
        </w:rPr>
      </w:pPr>
    </w:p>
    <w:p w14:paraId="06F143AB" w14:textId="4C8EB2AE" w:rsidR="00C81276" w:rsidRPr="009A700C" w:rsidRDefault="00C81276">
      <w:pPr>
        <w:pStyle w:val="BodyText2"/>
        <w:rPr>
          <w:sz w:val="24"/>
          <w:szCs w:val="24"/>
        </w:rPr>
      </w:pPr>
      <w:r w:rsidRPr="009A700C">
        <w:rPr>
          <w:sz w:val="24"/>
          <w:szCs w:val="24"/>
        </w:rPr>
        <w:t>Invited Speaker</w:t>
      </w:r>
      <w:r w:rsidR="00454C87">
        <w:rPr>
          <w:sz w:val="24"/>
          <w:szCs w:val="24"/>
        </w:rPr>
        <w:t xml:space="preserve">: </w:t>
      </w:r>
      <w:r w:rsidRPr="009A700C">
        <w:rPr>
          <w:sz w:val="24"/>
          <w:szCs w:val="24"/>
        </w:rPr>
        <w:t xml:space="preserve">Experimental Economics and Continuous Auditing, </w:t>
      </w:r>
      <w:r w:rsidR="00F265EE" w:rsidRPr="009A700C">
        <w:rPr>
          <w:sz w:val="24"/>
          <w:szCs w:val="24"/>
        </w:rPr>
        <w:t>PhD</w:t>
      </w:r>
      <w:r w:rsidRPr="009A700C">
        <w:rPr>
          <w:sz w:val="24"/>
          <w:szCs w:val="24"/>
        </w:rPr>
        <w:t xml:space="preserve"> Workshop, with Shanker Trivedi, 2002.</w:t>
      </w:r>
    </w:p>
    <w:p w14:paraId="70BDAF77" w14:textId="77777777" w:rsidR="00C81276" w:rsidRPr="009A700C" w:rsidRDefault="00C81276">
      <w:pPr>
        <w:pStyle w:val="BodyText2"/>
        <w:rPr>
          <w:sz w:val="24"/>
          <w:szCs w:val="24"/>
        </w:rPr>
      </w:pPr>
    </w:p>
    <w:p w14:paraId="380158D9" w14:textId="77777777" w:rsidR="00C81276" w:rsidRPr="009A700C" w:rsidRDefault="00C81276">
      <w:pPr>
        <w:pStyle w:val="BodyText2"/>
        <w:rPr>
          <w:sz w:val="24"/>
          <w:szCs w:val="24"/>
        </w:rPr>
      </w:pPr>
      <w:r w:rsidRPr="009A700C">
        <w:rPr>
          <w:sz w:val="24"/>
          <w:szCs w:val="24"/>
        </w:rPr>
        <w:t>Radio Appearance: Professionalism in Accounting on Marketplace, PBS Radio, March 12, 2002.</w:t>
      </w:r>
    </w:p>
    <w:p w14:paraId="26BA56F9" w14:textId="77777777" w:rsidR="00C81276" w:rsidRPr="009A700C" w:rsidRDefault="00C81276">
      <w:pPr>
        <w:widowControl/>
        <w:rPr>
          <w:rFonts w:ascii="Times New Roman" w:hAnsi="Times New Roman"/>
          <w:szCs w:val="24"/>
        </w:rPr>
      </w:pPr>
    </w:p>
    <w:p w14:paraId="55A755A3" w14:textId="77777777" w:rsidR="00C81276" w:rsidRPr="009A700C" w:rsidRDefault="00C81276">
      <w:pPr>
        <w:widowControl/>
        <w:rPr>
          <w:rFonts w:ascii="Times New Roman" w:hAnsi="Times New Roman"/>
          <w:szCs w:val="24"/>
        </w:rPr>
      </w:pPr>
      <w:r w:rsidRPr="009A700C">
        <w:rPr>
          <w:rFonts w:ascii="Times New Roman" w:hAnsi="Times New Roman"/>
          <w:szCs w:val="24"/>
        </w:rPr>
        <w:t>Television Appearance:  Trust, on Venture, CBC Television, March 3, 2002.</w:t>
      </w:r>
    </w:p>
    <w:p w14:paraId="0F8D3D7D" w14:textId="77777777" w:rsidR="00C81276" w:rsidRPr="009A700C" w:rsidRDefault="00C81276">
      <w:pPr>
        <w:widowControl/>
        <w:rPr>
          <w:rFonts w:ascii="Times New Roman" w:hAnsi="Times New Roman"/>
          <w:szCs w:val="24"/>
        </w:rPr>
      </w:pPr>
    </w:p>
    <w:p w14:paraId="387C8DC5" w14:textId="18AC56F4" w:rsidR="00C81276" w:rsidRPr="009A700C" w:rsidRDefault="00C81276">
      <w:pPr>
        <w:widowControl/>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 xml:space="preserve">Task Interdependence, Budget-based </w:t>
      </w:r>
      <w:r w:rsidR="004F4B20" w:rsidRPr="009A700C">
        <w:rPr>
          <w:rFonts w:ascii="Times New Roman" w:hAnsi="Times New Roman"/>
          <w:szCs w:val="24"/>
        </w:rPr>
        <w:t>incentives,</w:t>
      </w:r>
      <w:r w:rsidRPr="009A700C">
        <w:rPr>
          <w:rFonts w:ascii="Times New Roman" w:hAnsi="Times New Roman"/>
          <w:szCs w:val="24"/>
        </w:rPr>
        <w:t xml:space="preserve"> and Group Performance (with T. Libby and S. Lee), University of Alberta, 2001. </w:t>
      </w:r>
    </w:p>
    <w:p w14:paraId="1D57A299" w14:textId="77777777" w:rsidR="00C81276" w:rsidRPr="009A700C" w:rsidRDefault="00C81276">
      <w:pPr>
        <w:widowControl/>
        <w:rPr>
          <w:rFonts w:ascii="Times New Roman" w:hAnsi="Times New Roman"/>
          <w:b/>
          <w:szCs w:val="24"/>
        </w:rPr>
      </w:pPr>
    </w:p>
    <w:p w14:paraId="46058DDD" w14:textId="674A6F15" w:rsidR="00C81276" w:rsidRPr="009A700C" w:rsidRDefault="00C81276">
      <w:pPr>
        <w:widowControl/>
        <w:jc w:val="both"/>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A</w:t>
      </w:r>
      <w:r w:rsidRPr="009A700C">
        <w:rPr>
          <w:rFonts w:ascii="Times New Roman" w:hAnsi="Times New Roman"/>
          <w:szCs w:val="24"/>
        </w:rPr>
        <w:t xml:space="preserve">n Investigation of Mandated Compensation Disclosure as a Corporate Governance Mechanism (with Jane Craighead and Michel Magnan) presented at </w:t>
      </w:r>
      <w:r w:rsidR="00F265EE" w:rsidRPr="009A700C">
        <w:rPr>
          <w:rFonts w:ascii="Times New Roman" w:hAnsi="Times New Roman"/>
          <w:szCs w:val="24"/>
        </w:rPr>
        <w:t>Wilfred</w:t>
      </w:r>
      <w:r w:rsidRPr="009A700C">
        <w:rPr>
          <w:rFonts w:ascii="Times New Roman" w:hAnsi="Times New Roman"/>
          <w:szCs w:val="24"/>
        </w:rPr>
        <w:t xml:space="preserve"> Laurier Accounting Research Series, 2000.</w:t>
      </w:r>
    </w:p>
    <w:p w14:paraId="5E203FA9" w14:textId="77777777" w:rsidR="00C81276" w:rsidRPr="009A700C" w:rsidRDefault="00C81276">
      <w:pPr>
        <w:widowControl/>
        <w:jc w:val="both"/>
        <w:rPr>
          <w:rFonts w:ascii="Times New Roman" w:hAnsi="Times New Roman"/>
          <w:szCs w:val="24"/>
        </w:rPr>
      </w:pPr>
    </w:p>
    <w:p w14:paraId="16371136" w14:textId="7DB5A48F" w:rsidR="00C81276" w:rsidRPr="009A700C" w:rsidRDefault="00C81276">
      <w:pPr>
        <w:widowControl/>
        <w:jc w:val="both"/>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 xml:space="preserve">Insights into Selection-Socialization in the Audit Profession: An examination of the Moral Reasoning of Public Accountants in the United States and Canada (with Dawn Massey and Michel Magnan) presented to University of Toronto, </w:t>
      </w:r>
      <w:r w:rsidR="004E71B9" w:rsidRPr="009A700C">
        <w:rPr>
          <w:rFonts w:ascii="Times New Roman" w:hAnsi="Times New Roman"/>
          <w:szCs w:val="24"/>
        </w:rPr>
        <w:t>Master of Accounting</w:t>
      </w:r>
      <w:r w:rsidRPr="009A700C">
        <w:rPr>
          <w:rFonts w:ascii="Times New Roman" w:hAnsi="Times New Roman"/>
          <w:szCs w:val="24"/>
        </w:rPr>
        <w:t xml:space="preserve"> Program, 1999.</w:t>
      </w:r>
    </w:p>
    <w:p w14:paraId="599BFDC9" w14:textId="77777777" w:rsidR="00C81276" w:rsidRPr="009A700C" w:rsidRDefault="00C81276">
      <w:pPr>
        <w:widowControl/>
        <w:jc w:val="both"/>
        <w:rPr>
          <w:rFonts w:ascii="Times New Roman" w:hAnsi="Times New Roman"/>
          <w:szCs w:val="24"/>
        </w:rPr>
      </w:pPr>
    </w:p>
    <w:p w14:paraId="5063F890" w14:textId="77384B10" w:rsidR="00C81276" w:rsidRPr="009A700C" w:rsidRDefault="00C81276">
      <w:pPr>
        <w:widowControl/>
        <w:jc w:val="both"/>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Self-Selection and the Morality of Public Accountants in Canada and the United States (with Dawn Massey and Michel Magnan) presented to University of Lethbridge, Faculty of Business</w:t>
      </w:r>
      <w:r w:rsidR="004C121C" w:rsidRPr="009A700C">
        <w:rPr>
          <w:rFonts w:ascii="Times New Roman" w:hAnsi="Times New Roman"/>
          <w:szCs w:val="24"/>
        </w:rPr>
        <w:t>,</w:t>
      </w:r>
      <w:r w:rsidRPr="009A700C">
        <w:rPr>
          <w:rFonts w:ascii="Times New Roman" w:hAnsi="Times New Roman"/>
          <w:szCs w:val="24"/>
        </w:rPr>
        <w:t xml:space="preserve"> 1999.</w:t>
      </w:r>
    </w:p>
    <w:p w14:paraId="26437F69" w14:textId="77777777" w:rsidR="00C81276" w:rsidRPr="009A700C" w:rsidRDefault="00C81276">
      <w:pPr>
        <w:widowControl/>
        <w:jc w:val="both"/>
        <w:rPr>
          <w:rFonts w:ascii="Times New Roman" w:hAnsi="Times New Roman"/>
          <w:szCs w:val="24"/>
        </w:rPr>
      </w:pPr>
    </w:p>
    <w:p w14:paraId="067BA37C" w14:textId="5F03069F" w:rsidR="00C81276" w:rsidRPr="009A700C" w:rsidRDefault="00C81276">
      <w:pPr>
        <w:widowControl/>
        <w:jc w:val="both"/>
        <w:rPr>
          <w:rFonts w:ascii="Times New Roman" w:hAnsi="Times New Roman"/>
          <w:szCs w:val="24"/>
        </w:rPr>
      </w:pPr>
      <w:r w:rsidRPr="009A700C">
        <w:rPr>
          <w:rFonts w:ascii="Times New Roman" w:hAnsi="Times New Roman"/>
          <w:szCs w:val="24"/>
        </w:rPr>
        <w:t>Invited Speaker</w:t>
      </w:r>
      <w:r w:rsidR="00454C87">
        <w:rPr>
          <w:rFonts w:ascii="Times New Roman" w:hAnsi="Times New Roman"/>
          <w:szCs w:val="24"/>
        </w:rPr>
        <w:t xml:space="preserve">: </w:t>
      </w:r>
      <w:r w:rsidRPr="009A700C">
        <w:rPr>
          <w:rFonts w:ascii="Times New Roman" w:hAnsi="Times New Roman"/>
          <w:szCs w:val="24"/>
        </w:rPr>
        <w:t>The Generic Moral Development and Domain-specific Moral Reasoning of Canadian Public Accountants (with Michel Magnan) presented to University of Toronto</w:t>
      </w:r>
      <w:r w:rsidR="004C121C" w:rsidRPr="009A700C">
        <w:rPr>
          <w:rFonts w:ascii="Times New Roman" w:hAnsi="Times New Roman"/>
          <w:szCs w:val="24"/>
        </w:rPr>
        <w:t xml:space="preserve">, </w:t>
      </w:r>
      <w:r w:rsidR="004E71B9" w:rsidRPr="009A700C">
        <w:rPr>
          <w:rFonts w:ascii="Times New Roman" w:hAnsi="Times New Roman"/>
          <w:szCs w:val="24"/>
        </w:rPr>
        <w:t>Master of Accounting</w:t>
      </w:r>
      <w:r w:rsidRPr="009A700C">
        <w:rPr>
          <w:rFonts w:ascii="Times New Roman" w:hAnsi="Times New Roman"/>
          <w:szCs w:val="24"/>
        </w:rPr>
        <w:t xml:space="preserve"> Program</w:t>
      </w:r>
      <w:r w:rsidR="004C121C" w:rsidRPr="009A700C">
        <w:rPr>
          <w:rFonts w:ascii="Times New Roman" w:hAnsi="Times New Roman"/>
          <w:szCs w:val="24"/>
        </w:rPr>
        <w:t>,</w:t>
      </w:r>
      <w:r w:rsidRPr="009A700C">
        <w:rPr>
          <w:rFonts w:ascii="Times New Roman" w:hAnsi="Times New Roman"/>
          <w:szCs w:val="24"/>
        </w:rPr>
        <w:t xml:space="preserve"> 1998.</w:t>
      </w:r>
    </w:p>
    <w:p w14:paraId="503B7256" w14:textId="77777777" w:rsidR="00C81276" w:rsidRPr="009A700C" w:rsidRDefault="00C81276">
      <w:pPr>
        <w:widowControl/>
        <w:jc w:val="both"/>
        <w:rPr>
          <w:rFonts w:ascii="Times New Roman" w:hAnsi="Times New Roman"/>
          <w:szCs w:val="24"/>
        </w:rPr>
      </w:pPr>
    </w:p>
    <w:p w14:paraId="139E201E" w14:textId="4E875D5B" w:rsidR="00173C70" w:rsidRPr="009A700C" w:rsidRDefault="00C81276" w:rsidP="00173C70">
      <w:pPr>
        <w:pStyle w:val="BodyText"/>
        <w:rPr>
          <w:sz w:val="24"/>
          <w:szCs w:val="24"/>
        </w:rPr>
      </w:pPr>
      <w:r w:rsidRPr="009A700C">
        <w:rPr>
          <w:sz w:val="24"/>
          <w:szCs w:val="24"/>
        </w:rPr>
        <w:t>Invited Speaker</w:t>
      </w:r>
      <w:r w:rsidR="00454C87">
        <w:rPr>
          <w:sz w:val="24"/>
          <w:szCs w:val="24"/>
        </w:rPr>
        <w:t xml:space="preserve">: </w:t>
      </w:r>
      <w:r w:rsidRPr="009A700C">
        <w:rPr>
          <w:sz w:val="24"/>
          <w:szCs w:val="24"/>
        </w:rPr>
        <w:t>The Influence of Social Interaction on the Moral Reasoning of Auditors (with Jon Hartwick), presented to University of Toronto</w:t>
      </w:r>
      <w:r w:rsidR="004C121C" w:rsidRPr="009A700C">
        <w:rPr>
          <w:sz w:val="24"/>
          <w:szCs w:val="24"/>
        </w:rPr>
        <w:t xml:space="preserve">, </w:t>
      </w:r>
      <w:r w:rsidR="004E71B9" w:rsidRPr="009A700C">
        <w:rPr>
          <w:sz w:val="24"/>
          <w:szCs w:val="24"/>
        </w:rPr>
        <w:t>Master of Accounting</w:t>
      </w:r>
      <w:r w:rsidRPr="009A700C">
        <w:rPr>
          <w:sz w:val="24"/>
          <w:szCs w:val="24"/>
        </w:rPr>
        <w:t xml:space="preserve"> Program, 1997.</w:t>
      </w:r>
    </w:p>
    <w:p w14:paraId="3442CE54" w14:textId="77777777" w:rsidR="00173C70" w:rsidRPr="009A700C" w:rsidRDefault="00173C70" w:rsidP="00173C70">
      <w:pPr>
        <w:pStyle w:val="BodyText"/>
        <w:rPr>
          <w:sz w:val="24"/>
          <w:szCs w:val="24"/>
        </w:rPr>
      </w:pPr>
    </w:p>
    <w:p w14:paraId="194FC2E2" w14:textId="77777777" w:rsidR="002123DA" w:rsidRPr="002123DA" w:rsidRDefault="002123DA" w:rsidP="002123DA">
      <w:pPr>
        <w:pStyle w:val="xxxmsonospacing"/>
        <w:rPr>
          <w:rFonts w:ascii="Times New Roman" w:hAnsi="Times New Roman"/>
          <w:b/>
          <w:i/>
          <w:iCs/>
          <w:sz w:val="24"/>
          <w:szCs w:val="24"/>
          <w:u w:val="single"/>
        </w:rPr>
      </w:pPr>
      <w:r w:rsidRPr="002123DA">
        <w:rPr>
          <w:rFonts w:ascii="Times New Roman" w:hAnsi="Times New Roman"/>
          <w:b/>
          <w:i/>
          <w:iCs/>
          <w:sz w:val="24"/>
          <w:szCs w:val="24"/>
          <w:u w:val="single"/>
        </w:rPr>
        <w:t>GRANTS</w:t>
      </w:r>
    </w:p>
    <w:p w14:paraId="5B8BB590" w14:textId="6F9BE58B" w:rsidR="006A53D6" w:rsidRPr="000D2592" w:rsidRDefault="006A53D6" w:rsidP="00397B02">
      <w:pPr>
        <w:pStyle w:val="NormalWeb"/>
        <w:rPr>
          <w:b/>
          <w:bCs/>
          <w:color w:val="000000"/>
        </w:rPr>
      </w:pPr>
      <w:r w:rsidRPr="000D2592">
        <w:rPr>
          <w:b/>
          <w:bCs/>
        </w:rPr>
        <w:t xml:space="preserve">CPA Ontario and Schulich School of Business Joint Centre in Digital Accounting Information, $15,000, 2025: </w:t>
      </w:r>
      <w:r w:rsidRPr="000D2592">
        <w:t>Tax Digitization. With Patricia Farrell.</w:t>
      </w:r>
    </w:p>
    <w:p w14:paraId="6BD0DA6D" w14:textId="3935AF1D" w:rsidR="00243430" w:rsidRPr="000D2592" w:rsidRDefault="00243430" w:rsidP="00397B02">
      <w:pPr>
        <w:pStyle w:val="NormalWeb"/>
        <w:rPr>
          <w:b/>
        </w:rPr>
      </w:pPr>
      <w:r w:rsidRPr="000D2592">
        <w:rPr>
          <w:b/>
          <w:bCs/>
          <w:color w:val="000000"/>
        </w:rPr>
        <w:t>York Research Support Grant</w:t>
      </w:r>
      <w:r w:rsidR="00397B02" w:rsidRPr="000D2592">
        <w:rPr>
          <w:b/>
          <w:bCs/>
          <w:color w:val="000000"/>
        </w:rPr>
        <w:t xml:space="preserve"> $5000 2025</w:t>
      </w:r>
      <w:r w:rsidRPr="000D2592">
        <w:rPr>
          <w:b/>
          <w:bCs/>
          <w:color w:val="000000"/>
        </w:rPr>
        <w:t>:</w:t>
      </w:r>
      <w:r w:rsidRPr="000D2592">
        <w:rPr>
          <w:color w:val="000000"/>
        </w:rPr>
        <w:t xml:space="preserve">  </w:t>
      </w:r>
      <w:r w:rsidR="00CA234F" w:rsidRPr="000D2592">
        <w:rPr>
          <w:color w:val="000000"/>
        </w:rPr>
        <w:t xml:space="preserve">An Experimental Examination of the Influence of </w:t>
      </w:r>
      <w:r w:rsidR="00DD0D08" w:rsidRPr="000D2592">
        <w:rPr>
          <w:color w:val="000000"/>
        </w:rPr>
        <w:t>IFRS 18.</w:t>
      </w:r>
      <w:r w:rsidR="00397B02" w:rsidRPr="000D2592">
        <w:rPr>
          <w:color w:val="000000"/>
        </w:rPr>
        <w:t xml:space="preserve"> </w:t>
      </w:r>
    </w:p>
    <w:p w14:paraId="6381490A" w14:textId="1E14335C" w:rsidR="002123DA" w:rsidRPr="000D2592" w:rsidRDefault="002123DA" w:rsidP="002123DA">
      <w:pPr>
        <w:pStyle w:val="xxxmsonospacing"/>
        <w:rPr>
          <w:rFonts w:ascii="Times New Roman" w:hAnsi="Times New Roman" w:cs="Times New Roman"/>
          <w:sz w:val="24"/>
          <w:szCs w:val="24"/>
        </w:rPr>
      </w:pPr>
      <w:r w:rsidRPr="000D2592">
        <w:rPr>
          <w:rFonts w:ascii="Times New Roman" w:hAnsi="Times New Roman"/>
          <w:b/>
          <w:szCs w:val="24"/>
        </w:rPr>
        <w:lastRenderedPageBreak/>
        <w:t>SSHRC GRANT $74,886</w:t>
      </w:r>
      <w:r w:rsidRPr="000D2592">
        <w:rPr>
          <w:rFonts w:ascii="Times New Roman" w:hAnsi="Times New Roman"/>
          <w:szCs w:val="24"/>
        </w:rPr>
        <w:t xml:space="preserve"> </w:t>
      </w:r>
      <w:r w:rsidRPr="000D2592">
        <w:rPr>
          <w:rFonts w:ascii="Times New Roman" w:hAnsi="Times New Roman"/>
          <w:b/>
          <w:bCs/>
          <w:szCs w:val="24"/>
        </w:rPr>
        <w:t>2021-</w:t>
      </w:r>
      <w:r w:rsidR="00126E95">
        <w:rPr>
          <w:rFonts w:ascii="Times New Roman" w:hAnsi="Times New Roman"/>
          <w:b/>
          <w:bCs/>
          <w:szCs w:val="24"/>
        </w:rPr>
        <w:t>April 2026</w:t>
      </w:r>
      <w:r w:rsidRPr="000D2592">
        <w:rPr>
          <w:rFonts w:ascii="Times New Roman" w:hAnsi="Times New Roman"/>
          <w:szCs w:val="24"/>
        </w:rPr>
        <w:t xml:space="preserve">: </w:t>
      </w:r>
      <w:r w:rsidRPr="000D2592">
        <w:rPr>
          <w:rFonts w:ascii="Times New Roman" w:hAnsi="Times New Roman" w:cs="Times New Roman"/>
          <w:sz w:val="24"/>
          <w:szCs w:val="24"/>
        </w:rPr>
        <w:t xml:space="preserve">Co-investigator, </w:t>
      </w:r>
      <w:r w:rsidRPr="000D2592">
        <w:rPr>
          <w:rFonts w:ascii="Times New Roman" w:hAnsi="Times New Roman" w:cs="Times New Roman"/>
          <w:color w:val="000000"/>
          <w:sz w:val="24"/>
          <w:szCs w:val="24"/>
        </w:rPr>
        <w:t xml:space="preserve">The Intended and Unintended Consequences of Blockchain Applications on Tax Behaviour </w:t>
      </w:r>
      <w:r w:rsidRPr="000D2592">
        <w:rPr>
          <w:rFonts w:ascii="Times New Roman" w:hAnsi="Times New Roman" w:cs="Times New Roman"/>
          <w:sz w:val="24"/>
          <w:szCs w:val="24"/>
        </w:rPr>
        <w:t>with Leslie Berger and Preetika Joshi (Principal).</w:t>
      </w:r>
    </w:p>
    <w:p w14:paraId="71DBFD0A" w14:textId="77777777" w:rsidR="002123DA" w:rsidRPr="000D2592" w:rsidRDefault="002123DA" w:rsidP="002123DA">
      <w:pPr>
        <w:pStyle w:val="xxxmsonospacing"/>
        <w:rPr>
          <w:rFonts w:ascii="Times New Roman" w:hAnsi="Times New Roman" w:cs="Times New Roman"/>
          <w:sz w:val="24"/>
          <w:szCs w:val="24"/>
        </w:rPr>
      </w:pPr>
    </w:p>
    <w:p w14:paraId="1F8764DE" w14:textId="77777777" w:rsidR="002123DA" w:rsidRPr="000D2592" w:rsidRDefault="002123DA" w:rsidP="002123DA">
      <w:pPr>
        <w:rPr>
          <w:rFonts w:ascii="Times New Roman" w:hAnsi="Times New Roman"/>
          <w:szCs w:val="24"/>
        </w:rPr>
      </w:pPr>
      <w:r w:rsidRPr="000D2592">
        <w:rPr>
          <w:rFonts w:ascii="Times New Roman" w:hAnsi="Times New Roman"/>
          <w:b/>
          <w:szCs w:val="24"/>
        </w:rPr>
        <w:t>SSHRC GRANT $61,547</w:t>
      </w:r>
      <w:r w:rsidRPr="000D2592">
        <w:rPr>
          <w:rFonts w:ascii="Times New Roman" w:hAnsi="Times New Roman"/>
          <w:szCs w:val="24"/>
        </w:rPr>
        <w:t xml:space="preserve"> </w:t>
      </w:r>
      <w:r w:rsidRPr="000D2592">
        <w:rPr>
          <w:rFonts w:ascii="Times New Roman" w:hAnsi="Times New Roman"/>
          <w:b/>
          <w:bCs/>
          <w:szCs w:val="24"/>
        </w:rPr>
        <w:t>2020-2025</w:t>
      </w:r>
      <w:r w:rsidRPr="000D2592">
        <w:rPr>
          <w:rFonts w:ascii="Times New Roman" w:hAnsi="Times New Roman"/>
          <w:szCs w:val="24"/>
        </w:rPr>
        <w:t xml:space="preserve">: Co-investigator, </w:t>
      </w:r>
      <w:r w:rsidRPr="000D2592">
        <w:rPr>
          <w:rFonts w:ascii="Times New Roman" w:hAnsi="Times New Roman"/>
        </w:rPr>
        <w:t>The Deterrence Effect of Tax Whistleblowing Programs with Leslie Berger (Principal) and Preetika Joshi.</w:t>
      </w:r>
    </w:p>
    <w:p w14:paraId="2835526C" w14:textId="77777777" w:rsidR="002123DA" w:rsidRPr="000D2592" w:rsidRDefault="002123DA" w:rsidP="002123DA">
      <w:pPr>
        <w:pStyle w:val="xxxmsonospacing"/>
        <w:rPr>
          <w:rFonts w:ascii="Times New Roman" w:hAnsi="Times New Roman" w:cs="Times New Roman"/>
          <w:sz w:val="24"/>
          <w:szCs w:val="24"/>
        </w:rPr>
      </w:pPr>
    </w:p>
    <w:p w14:paraId="20A7AE70" w14:textId="77777777" w:rsidR="002123DA" w:rsidRPr="000D2592" w:rsidRDefault="002123DA" w:rsidP="002123DA">
      <w:pPr>
        <w:pStyle w:val="xxxmsonospacing"/>
        <w:rPr>
          <w:rFonts w:ascii="Times New Roman" w:hAnsi="Times New Roman" w:cs="Times New Roman"/>
          <w:sz w:val="24"/>
          <w:szCs w:val="24"/>
        </w:rPr>
      </w:pPr>
      <w:r w:rsidRPr="000D2592">
        <w:rPr>
          <w:rFonts w:ascii="Times New Roman" w:hAnsi="Times New Roman" w:cs="Times New Roman"/>
          <w:b/>
          <w:bCs/>
          <w:sz w:val="24"/>
          <w:szCs w:val="24"/>
        </w:rPr>
        <w:t>CPA Ontario and Schulich School of Business Joint Centre in Digital Accounting Information, $20,000, 2021-2025.</w:t>
      </w:r>
      <w:r w:rsidRPr="000D2592">
        <w:rPr>
          <w:rFonts w:ascii="Times New Roman" w:hAnsi="Times New Roman" w:cs="Times New Roman"/>
          <w:sz w:val="24"/>
          <w:szCs w:val="24"/>
        </w:rPr>
        <w:t xml:space="preserve"> </w:t>
      </w:r>
      <w:r w:rsidRPr="000D2592">
        <w:rPr>
          <w:rFonts w:ascii="Times New Roman" w:hAnsi="Times New Roman" w:cs="Times New Roman"/>
          <w:bCs/>
          <w:sz w:val="24"/>
          <w:szCs w:val="24"/>
        </w:rPr>
        <w:t>The Transformation of the Audit due to Population Testing of Data Repositories, with Nicolas Epelbaum, Patricia Farrell, and Dawn Massey.</w:t>
      </w:r>
      <w:r w:rsidRPr="000D2592">
        <w:rPr>
          <w:rFonts w:ascii="Times New Roman" w:hAnsi="Times New Roman" w:cs="Times New Roman"/>
          <w:b/>
          <w:bCs/>
          <w:sz w:val="24"/>
          <w:szCs w:val="24"/>
        </w:rPr>
        <w:t xml:space="preserve"> </w:t>
      </w:r>
    </w:p>
    <w:p w14:paraId="5BDBB0D0" w14:textId="77777777" w:rsidR="002123DA" w:rsidRPr="000D2592" w:rsidRDefault="002123DA" w:rsidP="002123DA">
      <w:pPr>
        <w:rPr>
          <w:rFonts w:ascii="Times New Roman" w:hAnsi="Times New Roman"/>
          <w:b/>
          <w:szCs w:val="24"/>
        </w:rPr>
      </w:pPr>
    </w:p>
    <w:p w14:paraId="161B0943" w14:textId="77777777" w:rsidR="002123DA" w:rsidRPr="000D2592" w:rsidRDefault="002123DA" w:rsidP="002123DA">
      <w:pPr>
        <w:pStyle w:val="xmsonormal"/>
        <w:ind w:right="332"/>
        <w:rPr>
          <w:rFonts w:ascii="Times New Roman" w:hAnsi="Times New Roman"/>
          <w:b/>
          <w:szCs w:val="24"/>
        </w:rPr>
      </w:pPr>
      <w:r w:rsidRPr="000D2592">
        <w:rPr>
          <w:rFonts w:ascii="Times New Roman" w:hAnsi="Times New Roman"/>
          <w:b/>
          <w:szCs w:val="24"/>
        </w:rPr>
        <w:t xml:space="preserve">CPA-CAAA Financial Accounting, Assurance, and Tax Research, $11,200, 2021-2024: </w:t>
      </w:r>
      <w:r w:rsidRPr="000D2592">
        <w:rPr>
          <w:rFonts w:ascii="Times New Roman" w:hAnsi="Times New Roman" w:cs="Times New Roman"/>
          <w:bCs/>
          <w:color w:val="000000"/>
          <w:sz w:val="24"/>
          <w:szCs w:val="24"/>
        </w:rPr>
        <w:t>An Experimental Examination of the IAS 1 Exposure Draft Recommending the Adoption of Management Performance Measures (CPA-1-2021-004) with Sameera Hassan and Nicolas Epelbaum. Completed February 2024.</w:t>
      </w:r>
    </w:p>
    <w:p w14:paraId="263EFFD2" w14:textId="77777777" w:rsidR="002123DA" w:rsidRPr="000D2592" w:rsidRDefault="002123DA" w:rsidP="002123DA">
      <w:pPr>
        <w:rPr>
          <w:rFonts w:ascii="Times New Roman" w:hAnsi="Times New Roman"/>
          <w:b/>
          <w:szCs w:val="24"/>
        </w:rPr>
      </w:pPr>
    </w:p>
    <w:p w14:paraId="59E8E2C5" w14:textId="77777777" w:rsidR="002123DA" w:rsidRPr="000D2592" w:rsidRDefault="002123DA" w:rsidP="002123DA">
      <w:pPr>
        <w:rPr>
          <w:rFonts w:ascii="Times New Roman" w:hAnsi="Times New Roman"/>
          <w:szCs w:val="24"/>
        </w:rPr>
      </w:pPr>
      <w:r w:rsidRPr="000D2592">
        <w:rPr>
          <w:rFonts w:ascii="Times New Roman" w:hAnsi="Times New Roman"/>
          <w:b/>
          <w:szCs w:val="24"/>
        </w:rPr>
        <w:t>SSHRC GRANT $134340</w:t>
      </w:r>
      <w:r w:rsidRPr="000D2592">
        <w:rPr>
          <w:rFonts w:ascii="Times New Roman" w:hAnsi="Times New Roman"/>
          <w:szCs w:val="24"/>
        </w:rPr>
        <w:t xml:space="preserve"> </w:t>
      </w:r>
      <w:r w:rsidRPr="000D2592">
        <w:rPr>
          <w:rFonts w:ascii="Times New Roman" w:hAnsi="Times New Roman"/>
          <w:b/>
          <w:bCs/>
          <w:szCs w:val="24"/>
        </w:rPr>
        <w:t>2018 -2023</w:t>
      </w:r>
      <w:r w:rsidRPr="000D2592">
        <w:rPr>
          <w:rFonts w:ascii="Times New Roman" w:hAnsi="Times New Roman"/>
          <w:szCs w:val="24"/>
        </w:rPr>
        <w:t>: Principal Investigator, The Influence of Technology on Accountants’ Ethical Judgment, with Krista Fiolleau, Theresa Libby, James Gaa, and Errol Osecki.</w:t>
      </w:r>
    </w:p>
    <w:p w14:paraId="56508458" w14:textId="77777777" w:rsidR="002123DA" w:rsidRPr="000D2592" w:rsidRDefault="002123DA" w:rsidP="002123DA">
      <w:pPr>
        <w:rPr>
          <w:rFonts w:ascii="Times New Roman" w:hAnsi="Times New Roman"/>
          <w:b/>
          <w:szCs w:val="24"/>
        </w:rPr>
      </w:pPr>
    </w:p>
    <w:p w14:paraId="69F20992" w14:textId="77777777" w:rsidR="002123DA" w:rsidRPr="000D2592" w:rsidRDefault="002123DA" w:rsidP="002123DA">
      <w:pPr>
        <w:rPr>
          <w:rFonts w:ascii="Times New Roman" w:hAnsi="Times New Roman"/>
          <w:bCs/>
          <w:szCs w:val="24"/>
        </w:rPr>
      </w:pPr>
      <w:r w:rsidRPr="000D2592">
        <w:rPr>
          <w:rFonts w:ascii="Times New Roman" w:hAnsi="Times New Roman"/>
          <w:b/>
          <w:szCs w:val="24"/>
        </w:rPr>
        <w:t xml:space="preserve">COVID-19 Supplemental Funds SSHRC Tri-Council Funds $6664, 2021. </w:t>
      </w:r>
      <w:r w:rsidRPr="000D2592">
        <w:rPr>
          <w:rFonts w:ascii="Times New Roman" w:hAnsi="Times New Roman"/>
          <w:bCs/>
          <w:szCs w:val="24"/>
        </w:rPr>
        <w:t xml:space="preserve">Funds for Research Assistance for SSHRC grant. </w:t>
      </w:r>
    </w:p>
    <w:p w14:paraId="05660B92" w14:textId="77777777" w:rsidR="002123DA" w:rsidRPr="000D2592" w:rsidRDefault="002123DA" w:rsidP="002123DA">
      <w:pPr>
        <w:rPr>
          <w:rFonts w:ascii="Times New Roman" w:hAnsi="Times New Roman"/>
          <w:bCs/>
          <w:szCs w:val="24"/>
        </w:rPr>
      </w:pPr>
    </w:p>
    <w:p w14:paraId="36D6983C" w14:textId="77777777" w:rsidR="002123DA" w:rsidRPr="000D2592" w:rsidRDefault="002123DA" w:rsidP="002123DA">
      <w:pPr>
        <w:rPr>
          <w:rFonts w:ascii="Times New Roman" w:hAnsi="Times New Roman"/>
          <w:b/>
          <w:iCs/>
          <w:szCs w:val="24"/>
        </w:rPr>
      </w:pPr>
      <w:r w:rsidRPr="000D2592">
        <w:rPr>
          <w:rFonts w:ascii="Times New Roman" w:hAnsi="Times New Roman"/>
          <w:b/>
          <w:szCs w:val="24"/>
        </w:rPr>
        <w:t xml:space="preserve">CAAA Research Award-$6667, 2017. </w:t>
      </w:r>
      <w:r w:rsidRPr="000D2592">
        <w:rPr>
          <w:rFonts w:ascii="Times New Roman" w:hAnsi="Times New Roman"/>
          <w:iCs/>
        </w:rPr>
        <w:t>Technology and Ethical Blindness.</w:t>
      </w:r>
    </w:p>
    <w:p w14:paraId="619B187A" w14:textId="77777777" w:rsidR="002123DA" w:rsidRPr="000D2592" w:rsidRDefault="002123DA" w:rsidP="002123DA">
      <w:pPr>
        <w:rPr>
          <w:rFonts w:ascii="Times New Roman" w:hAnsi="Times New Roman"/>
          <w:b/>
          <w:szCs w:val="24"/>
        </w:rPr>
      </w:pPr>
    </w:p>
    <w:p w14:paraId="1606E2A1"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CMA-Schulich Award, $7600, 2013: </w:t>
      </w:r>
      <w:r w:rsidRPr="000D2592">
        <w:rPr>
          <w:rFonts w:ascii="Times New Roman" w:hAnsi="Times New Roman"/>
          <w:szCs w:val="24"/>
        </w:rPr>
        <w:t>An investigation of Fairness on Tax compliance.</w:t>
      </w:r>
    </w:p>
    <w:p w14:paraId="2130F9F4" w14:textId="77777777" w:rsidR="002123DA" w:rsidRPr="000D2592" w:rsidRDefault="002123DA" w:rsidP="002123DA">
      <w:pPr>
        <w:widowControl/>
        <w:jc w:val="both"/>
        <w:rPr>
          <w:rFonts w:ascii="Times New Roman" w:hAnsi="Times New Roman"/>
          <w:b/>
          <w:szCs w:val="24"/>
        </w:rPr>
      </w:pPr>
    </w:p>
    <w:p w14:paraId="6EF1D9B5"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 xml:space="preserve">ICAO-Schulich Award, $12000, 2012: </w:t>
      </w:r>
      <w:r w:rsidRPr="000D2592">
        <w:rPr>
          <w:rFonts w:ascii="Times New Roman" w:hAnsi="Times New Roman"/>
          <w:szCs w:val="24"/>
        </w:rPr>
        <w:t>An Investigation of the Impact of Procedural Fairness on Tax Compliance.</w:t>
      </w:r>
    </w:p>
    <w:p w14:paraId="4F39ED50" w14:textId="77777777" w:rsidR="002123DA" w:rsidRPr="000D2592" w:rsidRDefault="002123DA" w:rsidP="002123DA">
      <w:pPr>
        <w:widowControl/>
        <w:jc w:val="both"/>
        <w:rPr>
          <w:rFonts w:ascii="Times New Roman" w:hAnsi="Times New Roman"/>
          <w:szCs w:val="24"/>
        </w:rPr>
      </w:pPr>
    </w:p>
    <w:p w14:paraId="7C51F9F0"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 xml:space="preserve">CMA-Schulich Research Award, $2200, 2011, </w:t>
      </w:r>
      <w:r w:rsidRPr="000D2592">
        <w:rPr>
          <w:rFonts w:ascii="Times New Roman" w:hAnsi="Times New Roman"/>
          <w:szCs w:val="24"/>
        </w:rPr>
        <w:t>Stand Alone Corporate Social Responsibility Reports:  Signaling or Greenwashing?</w:t>
      </w:r>
    </w:p>
    <w:p w14:paraId="6FEE7142" w14:textId="77777777" w:rsidR="002123DA" w:rsidRPr="000D2592" w:rsidRDefault="002123DA" w:rsidP="002123DA">
      <w:pPr>
        <w:widowControl/>
        <w:jc w:val="both"/>
        <w:rPr>
          <w:rFonts w:ascii="Times New Roman" w:hAnsi="Times New Roman"/>
          <w:b/>
          <w:szCs w:val="24"/>
        </w:rPr>
      </w:pPr>
    </w:p>
    <w:p w14:paraId="297BE198"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 xml:space="preserve">ICAO-Schulich Alliance, $12000, 2010. </w:t>
      </w:r>
      <w:r w:rsidRPr="000D2592">
        <w:rPr>
          <w:rFonts w:ascii="Times New Roman" w:hAnsi="Times New Roman"/>
          <w:szCs w:val="24"/>
        </w:rPr>
        <w:t>An Investigation of the factors that influence Voluntary Disclosure of CSR Reports in Canada.</w:t>
      </w:r>
    </w:p>
    <w:p w14:paraId="108A5E5C" w14:textId="77777777" w:rsidR="002123DA" w:rsidRPr="000D2592" w:rsidRDefault="002123DA" w:rsidP="002123DA">
      <w:pPr>
        <w:widowControl/>
        <w:jc w:val="both"/>
        <w:rPr>
          <w:rFonts w:ascii="Times New Roman" w:hAnsi="Times New Roman"/>
          <w:b/>
          <w:szCs w:val="24"/>
        </w:rPr>
      </w:pPr>
    </w:p>
    <w:p w14:paraId="2752B69B"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CIHR, $141,795, 2005-2008. </w:t>
      </w:r>
      <w:r w:rsidRPr="000D2592">
        <w:rPr>
          <w:rFonts w:ascii="Times New Roman" w:hAnsi="Times New Roman"/>
          <w:szCs w:val="24"/>
        </w:rPr>
        <w:t>Co-Investigator on</w:t>
      </w:r>
      <w:r w:rsidRPr="000D2592">
        <w:rPr>
          <w:rFonts w:ascii="Times New Roman" w:hAnsi="Times New Roman"/>
          <w:b/>
          <w:szCs w:val="24"/>
        </w:rPr>
        <w:t xml:space="preserve"> </w:t>
      </w:r>
      <w:r w:rsidRPr="000D2592">
        <w:rPr>
          <w:rFonts w:ascii="Times New Roman" w:hAnsi="Times New Roman"/>
          <w:szCs w:val="24"/>
        </w:rPr>
        <w:t xml:space="preserve">The Functioning of Hospital Ethics Committees, with Alice Gaudine (Principal) and Sandra </w:t>
      </w:r>
      <w:proofErr w:type="gramStart"/>
      <w:r w:rsidRPr="000D2592">
        <w:rPr>
          <w:rFonts w:ascii="Times New Roman" w:hAnsi="Times New Roman"/>
          <w:szCs w:val="24"/>
        </w:rPr>
        <w:t>LaFort..</w:t>
      </w:r>
      <w:proofErr w:type="gramEnd"/>
    </w:p>
    <w:p w14:paraId="2B342137" w14:textId="77777777" w:rsidR="002123DA" w:rsidRPr="000D2592" w:rsidRDefault="002123DA" w:rsidP="002123DA">
      <w:pPr>
        <w:widowControl/>
        <w:jc w:val="both"/>
        <w:rPr>
          <w:rFonts w:ascii="Times New Roman" w:hAnsi="Times New Roman"/>
          <w:b/>
          <w:szCs w:val="24"/>
        </w:rPr>
      </w:pPr>
    </w:p>
    <w:p w14:paraId="09EB0AB5"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CMA-SSB, $5000, 2007. </w:t>
      </w:r>
      <w:r w:rsidRPr="000D2592">
        <w:rPr>
          <w:rFonts w:ascii="Times New Roman" w:hAnsi="Times New Roman"/>
          <w:szCs w:val="24"/>
        </w:rPr>
        <w:t>Principal Investigator in The Association between CSR and Canadian Executive Compensation in the New Regulatory Climate, with Lois Mahoney.</w:t>
      </w:r>
    </w:p>
    <w:p w14:paraId="19067F6C" w14:textId="77777777" w:rsidR="002123DA" w:rsidRPr="000D2592" w:rsidRDefault="002123DA" w:rsidP="002123DA">
      <w:pPr>
        <w:widowControl/>
        <w:jc w:val="both"/>
        <w:rPr>
          <w:rFonts w:ascii="Times New Roman" w:hAnsi="Times New Roman"/>
          <w:b/>
          <w:szCs w:val="24"/>
        </w:rPr>
      </w:pPr>
    </w:p>
    <w:p w14:paraId="29531885"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SSHRC,</w:t>
      </w:r>
      <w:r w:rsidRPr="000D2592">
        <w:rPr>
          <w:rFonts w:ascii="Times New Roman" w:hAnsi="Times New Roman"/>
          <w:b/>
          <w:bCs/>
          <w:szCs w:val="24"/>
        </w:rPr>
        <w:t xml:space="preserve"> $63,931, 2004-2007.</w:t>
      </w:r>
      <w:r w:rsidRPr="000D2592">
        <w:rPr>
          <w:rFonts w:ascii="Times New Roman" w:hAnsi="Times New Roman"/>
          <w:szCs w:val="24"/>
        </w:rPr>
        <w:t xml:space="preserve"> Co-Investigator on Professionals’ ethical conflict with their employers, with Alice Gaudine (Principal).</w:t>
      </w:r>
    </w:p>
    <w:p w14:paraId="73E06853" w14:textId="77777777" w:rsidR="002123DA" w:rsidRPr="000D2592" w:rsidRDefault="002123DA" w:rsidP="002123DA">
      <w:pPr>
        <w:widowControl/>
        <w:jc w:val="both"/>
        <w:rPr>
          <w:rFonts w:ascii="Times New Roman" w:hAnsi="Times New Roman"/>
          <w:b/>
          <w:szCs w:val="24"/>
        </w:rPr>
      </w:pPr>
    </w:p>
    <w:p w14:paraId="030F3955" w14:textId="77777777" w:rsidR="002123DA" w:rsidRPr="000D2592" w:rsidRDefault="002123DA" w:rsidP="002123DA">
      <w:pPr>
        <w:keepLines/>
        <w:tabs>
          <w:tab w:val="left" w:pos="-720"/>
        </w:tabs>
        <w:suppressAutoHyphens/>
        <w:jc w:val="both"/>
        <w:rPr>
          <w:rFonts w:ascii="Times New Roman" w:hAnsi="Times New Roman"/>
          <w:spacing w:val="-3"/>
          <w:szCs w:val="24"/>
        </w:rPr>
      </w:pPr>
      <w:r w:rsidRPr="000D2592">
        <w:rPr>
          <w:rFonts w:ascii="Times New Roman" w:hAnsi="Times New Roman"/>
          <w:b/>
          <w:spacing w:val="-3"/>
          <w:szCs w:val="24"/>
        </w:rPr>
        <w:lastRenderedPageBreak/>
        <w:t>Research Grant for Cross-cultural Investigation of Auditors’ Ethics and Values</w:t>
      </w:r>
      <w:r w:rsidRPr="000D2592">
        <w:rPr>
          <w:rFonts w:ascii="Times New Roman" w:hAnsi="Times New Roman"/>
          <w:spacing w:val="-3"/>
          <w:szCs w:val="24"/>
        </w:rPr>
        <w:t>,</w:t>
      </w:r>
      <w:r w:rsidRPr="000D2592">
        <w:rPr>
          <w:rFonts w:ascii="Times New Roman" w:hAnsi="Times New Roman"/>
          <w:b/>
          <w:bCs/>
          <w:spacing w:val="-3"/>
          <w:szCs w:val="24"/>
        </w:rPr>
        <w:t xml:space="preserve"> $13500.</w:t>
      </w:r>
      <w:r w:rsidRPr="000D2592">
        <w:rPr>
          <w:rFonts w:ascii="Times New Roman" w:hAnsi="Times New Roman"/>
          <w:spacing w:val="-3"/>
          <w:szCs w:val="24"/>
        </w:rPr>
        <w:t xml:space="preserve"> National Chengchi University and Wonderland Nursery Goods Co., $13,500, with C. Chow, D. Massey, and A. Wu.</w:t>
      </w:r>
    </w:p>
    <w:p w14:paraId="7A172B0C" w14:textId="77777777" w:rsidR="002123DA" w:rsidRPr="000D2592" w:rsidRDefault="002123DA" w:rsidP="002123DA">
      <w:pPr>
        <w:widowControl/>
        <w:jc w:val="both"/>
        <w:rPr>
          <w:rFonts w:ascii="Times New Roman" w:hAnsi="Times New Roman"/>
          <w:b/>
          <w:szCs w:val="24"/>
        </w:rPr>
      </w:pPr>
    </w:p>
    <w:p w14:paraId="65DB5BE7"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SSHRC, </w:t>
      </w:r>
      <w:r w:rsidRPr="000D2592">
        <w:rPr>
          <w:rFonts w:ascii="Times New Roman" w:hAnsi="Times New Roman"/>
          <w:b/>
          <w:bCs/>
          <w:szCs w:val="24"/>
        </w:rPr>
        <w:t>$75,000</w:t>
      </w:r>
      <w:r w:rsidRPr="000D2592">
        <w:rPr>
          <w:rFonts w:ascii="Times New Roman" w:hAnsi="Times New Roman"/>
          <w:szCs w:val="24"/>
        </w:rPr>
        <w:t xml:space="preserve"> Co- Investigator on Factors that Affect Auditors Standard of Care with Janne Chung (Principal) and Poonam Puri, 2003-2008.</w:t>
      </w:r>
    </w:p>
    <w:p w14:paraId="2B619718" w14:textId="77777777" w:rsidR="002123DA" w:rsidRPr="000D2592" w:rsidRDefault="002123DA" w:rsidP="002123DA">
      <w:pPr>
        <w:widowControl/>
        <w:jc w:val="both"/>
        <w:rPr>
          <w:rFonts w:ascii="Times New Roman" w:hAnsi="Times New Roman"/>
          <w:b/>
          <w:szCs w:val="24"/>
        </w:rPr>
      </w:pPr>
    </w:p>
    <w:p w14:paraId="59EE35F4"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 xml:space="preserve">Deloitte and Touche Research Grant, </w:t>
      </w:r>
      <w:r w:rsidRPr="000D2592">
        <w:rPr>
          <w:rFonts w:ascii="Times New Roman" w:hAnsi="Times New Roman"/>
          <w:b/>
          <w:bCs/>
          <w:szCs w:val="24"/>
        </w:rPr>
        <w:t xml:space="preserve">$10,000 </w:t>
      </w:r>
      <w:r w:rsidRPr="000D2592">
        <w:rPr>
          <w:rFonts w:ascii="Times New Roman" w:hAnsi="Times New Roman"/>
          <w:szCs w:val="24"/>
        </w:rPr>
        <w:t xml:space="preserve">to investigate Investiture/Divestiture in Audit firms, with Janne Chung, 2001. </w:t>
      </w:r>
    </w:p>
    <w:p w14:paraId="2298C15C" w14:textId="77777777" w:rsidR="002123DA" w:rsidRPr="000D2592" w:rsidRDefault="002123DA" w:rsidP="002123DA">
      <w:pPr>
        <w:widowControl/>
        <w:jc w:val="both"/>
        <w:rPr>
          <w:rFonts w:ascii="Times New Roman" w:hAnsi="Times New Roman"/>
          <w:szCs w:val="24"/>
        </w:rPr>
      </w:pPr>
    </w:p>
    <w:p w14:paraId="593EB997"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CICA-CAAA,</w:t>
      </w:r>
      <w:r w:rsidRPr="000D2592">
        <w:rPr>
          <w:rFonts w:ascii="Times New Roman" w:hAnsi="Times New Roman"/>
          <w:b/>
          <w:bCs/>
          <w:szCs w:val="24"/>
        </w:rPr>
        <w:t xml:space="preserve"> $8,640</w:t>
      </w:r>
      <w:r w:rsidRPr="000D2592">
        <w:rPr>
          <w:rFonts w:ascii="Times New Roman" w:hAnsi="Times New Roman"/>
          <w:szCs w:val="24"/>
        </w:rPr>
        <w:t xml:space="preserve"> to investigate the Identification, Selection and Retention of Virtuous Auditors, with Theresa Libby, 2000.</w:t>
      </w:r>
    </w:p>
    <w:p w14:paraId="5662C785" w14:textId="77777777" w:rsidR="002123DA" w:rsidRPr="000D2592" w:rsidRDefault="002123DA" w:rsidP="002123DA">
      <w:pPr>
        <w:widowControl/>
        <w:jc w:val="both"/>
        <w:rPr>
          <w:rFonts w:ascii="Times New Roman" w:hAnsi="Times New Roman"/>
          <w:b/>
          <w:szCs w:val="24"/>
        </w:rPr>
      </w:pPr>
    </w:p>
    <w:p w14:paraId="268D2836"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SSHRC, </w:t>
      </w:r>
      <w:r w:rsidRPr="000D2592">
        <w:rPr>
          <w:rFonts w:ascii="Times New Roman" w:hAnsi="Times New Roman"/>
          <w:b/>
          <w:bCs/>
          <w:szCs w:val="24"/>
        </w:rPr>
        <w:t>$77,000</w:t>
      </w:r>
      <w:r w:rsidRPr="000D2592">
        <w:rPr>
          <w:rFonts w:ascii="Times New Roman" w:hAnsi="Times New Roman"/>
          <w:szCs w:val="24"/>
        </w:rPr>
        <w:t xml:space="preserve"> Principal Investigator on A Cross-National Comparison of Executive Compensation Disclosure among Canada, U.S., U.K., and Japan, with Jane Craighead, Co-investigator, 1999-2002.</w:t>
      </w:r>
    </w:p>
    <w:p w14:paraId="104C72DE" w14:textId="77777777" w:rsidR="002123DA" w:rsidRPr="000D2592" w:rsidRDefault="002123DA" w:rsidP="002123DA">
      <w:pPr>
        <w:widowControl/>
        <w:jc w:val="both"/>
        <w:rPr>
          <w:rFonts w:ascii="Times New Roman" w:hAnsi="Times New Roman"/>
          <w:b/>
          <w:szCs w:val="24"/>
        </w:rPr>
      </w:pPr>
    </w:p>
    <w:p w14:paraId="5FDF5A8E"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 xml:space="preserve">Centre for Accounting Ethics at University of Waterloo, </w:t>
      </w:r>
      <w:r w:rsidRPr="000D2592">
        <w:rPr>
          <w:rFonts w:ascii="Times New Roman" w:hAnsi="Times New Roman"/>
          <w:szCs w:val="24"/>
        </w:rPr>
        <w:t>$10,000 to develop A Measure of the Virtue of Canadian Accountants, with Theresa Libby, 1999-2000.</w:t>
      </w:r>
    </w:p>
    <w:p w14:paraId="16A1E45D" w14:textId="77777777" w:rsidR="002123DA" w:rsidRPr="000D2592" w:rsidRDefault="002123DA" w:rsidP="002123DA">
      <w:pPr>
        <w:widowControl/>
        <w:jc w:val="both"/>
        <w:rPr>
          <w:rFonts w:ascii="Times New Roman" w:hAnsi="Times New Roman"/>
          <w:b/>
          <w:szCs w:val="24"/>
        </w:rPr>
      </w:pPr>
    </w:p>
    <w:p w14:paraId="5BC2710A" w14:textId="77777777" w:rsidR="002123DA" w:rsidRPr="000D2592" w:rsidRDefault="002123DA" w:rsidP="002123DA">
      <w:pPr>
        <w:widowControl/>
        <w:jc w:val="both"/>
        <w:rPr>
          <w:rFonts w:ascii="Times New Roman" w:hAnsi="Times New Roman"/>
          <w:szCs w:val="24"/>
        </w:rPr>
        <w:sectPr w:rsidR="002123DA" w:rsidRPr="000D2592" w:rsidSect="00BB34B1">
          <w:footerReference w:type="even" r:id="rId11"/>
          <w:footerReference w:type="default" r:id="rId12"/>
          <w:endnotePr>
            <w:numFmt w:val="decimal"/>
          </w:endnotePr>
          <w:type w:val="continuous"/>
          <w:pgSz w:w="12240" w:h="15840"/>
          <w:pgMar w:top="1152" w:right="1440" w:bottom="1152" w:left="1440" w:header="1440" w:footer="1440" w:gutter="0"/>
          <w:cols w:space="720"/>
          <w:noEndnote/>
        </w:sectPr>
      </w:pPr>
    </w:p>
    <w:p w14:paraId="4D7781BF" w14:textId="77777777" w:rsidR="002123DA" w:rsidRPr="000D2592" w:rsidRDefault="002123DA" w:rsidP="002123DA">
      <w:pPr>
        <w:keepNext/>
        <w:keepLines/>
        <w:widowControl/>
        <w:jc w:val="both"/>
        <w:rPr>
          <w:rFonts w:ascii="Times New Roman" w:hAnsi="Times New Roman"/>
          <w:szCs w:val="24"/>
        </w:rPr>
      </w:pPr>
      <w:r w:rsidRPr="000D2592">
        <w:rPr>
          <w:rFonts w:ascii="Times New Roman" w:hAnsi="Times New Roman"/>
          <w:b/>
          <w:szCs w:val="24"/>
        </w:rPr>
        <w:t>Caisse de Depot et Placement du Quebec</w:t>
      </w:r>
      <w:r w:rsidRPr="000D2592">
        <w:rPr>
          <w:rFonts w:ascii="Times New Roman" w:hAnsi="Times New Roman"/>
          <w:szCs w:val="24"/>
        </w:rPr>
        <w:t>, $10,000 for project to examine Canadian Executive Stock Option Plans, with Michel Magnan and Sylvie St. Onge, 1995.</w:t>
      </w:r>
    </w:p>
    <w:p w14:paraId="7CB9528D" w14:textId="77777777" w:rsidR="002123DA" w:rsidRPr="000D2592" w:rsidRDefault="002123DA" w:rsidP="002123DA">
      <w:pPr>
        <w:keepLines/>
        <w:widowControl/>
        <w:jc w:val="both"/>
        <w:rPr>
          <w:rFonts w:ascii="Times New Roman" w:hAnsi="Times New Roman"/>
          <w:szCs w:val="24"/>
        </w:rPr>
      </w:pPr>
    </w:p>
    <w:p w14:paraId="6CA0E714" w14:textId="77777777" w:rsidR="002123DA" w:rsidRPr="000D2592" w:rsidRDefault="002123DA" w:rsidP="002123DA">
      <w:pPr>
        <w:widowControl/>
        <w:jc w:val="both"/>
        <w:rPr>
          <w:rFonts w:ascii="Times New Roman" w:hAnsi="Times New Roman"/>
          <w:szCs w:val="24"/>
        </w:rPr>
      </w:pPr>
      <w:r w:rsidRPr="000D2592">
        <w:rPr>
          <w:rFonts w:ascii="Times New Roman" w:hAnsi="Times New Roman"/>
          <w:b/>
          <w:szCs w:val="24"/>
        </w:rPr>
        <w:t xml:space="preserve">CGA-York Research Foundation, </w:t>
      </w:r>
      <w:r w:rsidRPr="000D2592">
        <w:rPr>
          <w:rFonts w:ascii="Times New Roman" w:hAnsi="Times New Roman"/>
          <w:szCs w:val="24"/>
        </w:rPr>
        <w:t>$10,000 for project to examine Cross-National U.S.-Canada Ethical Reasoning of Accountants, 1997.</w:t>
      </w:r>
    </w:p>
    <w:p w14:paraId="73CDCDD8" w14:textId="77777777" w:rsidR="002123DA" w:rsidRPr="000D2592" w:rsidRDefault="002123DA" w:rsidP="002123DA">
      <w:pPr>
        <w:widowControl/>
        <w:jc w:val="both"/>
        <w:rPr>
          <w:rFonts w:ascii="Times New Roman" w:hAnsi="Times New Roman"/>
          <w:szCs w:val="24"/>
        </w:rPr>
      </w:pPr>
    </w:p>
    <w:p w14:paraId="395EC0BE" w14:textId="77777777" w:rsidR="002123DA" w:rsidRPr="000D2592" w:rsidRDefault="002123DA" w:rsidP="002123DA">
      <w:pPr>
        <w:widowControl/>
        <w:jc w:val="both"/>
        <w:rPr>
          <w:rFonts w:ascii="Times New Roman" w:hAnsi="Times New Roman"/>
          <w:b/>
          <w:szCs w:val="24"/>
        </w:rPr>
      </w:pPr>
      <w:r w:rsidRPr="000D2592">
        <w:rPr>
          <w:rFonts w:ascii="Times New Roman" w:hAnsi="Times New Roman"/>
          <w:b/>
          <w:szCs w:val="24"/>
        </w:rPr>
        <w:t>CAAA</w:t>
      </w:r>
      <w:r w:rsidRPr="000D2592">
        <w:rPr>
          <w:rFonts w:ascii="Times New Roman" w:hAnsi="Times New Roman"/>
          <w:szCs w:val="24"/>
        </w:rPr>
        <w:t>, $3,500 for an agency-based examination of The Effect of Change in Canadian Executive Compensation Disclosure, with Jane Craighead, 1997.</w:t>
      </w:r>
    </w:p>
    <w:p w14:paraId="03151ACF" w14:textId="77777777" w:rsidR="002123DA" w:rsidRPr="000D2592" w:rsidRDefault="002123DA" w:rsidP="002123DA">
      <w:pPr>
        <w:widowControl/>
        <w:jc w:val="both"/>
        <w:rPr>
          <w:rFonts w:ascii="Times New Roman" w:hAnsi="Times New Roman"/>
          <w:b/>
          <w:szCs w:val="24"/>
        </w:rPr>
      </w:pPr>
    </w:p>
    <w:p w14:paraId="5BB22C3F" w14:textId="77777777" w:rsidR="002123DA" w:rsidRPr="000D2592" w:rsidRDefault="002123DA" w:rsidP="002123DA">
      <w:pPr>
        <w:keepNext/>
        <w:keepLines/>
        <w:widowControl/>
        <w:jc w:val="both"/>
        <w:rPr>
          <w:rFonts w:ascii="Times New Roman" w:hAnsi="Times New Roman"/>
          <w:szCs w:val="24"/>
        </w:rPr>
      </w:pPr>
      <w:r w:rsidRPr="000D2592">
        <w:rPr>
          <w:rFonts w:ascii="Times New Roman" w:hAnsi="Times New Roman"/>
          <w:b/>
          <w:szCs w:val="24"/>
        </w:rPr>
        <w:t xml:space="preserve">CGA Canada Research Foundation, </w:t>
      </w:r>
      <w:r w:rsidRPr="000D2592">
        <w:rPr>
          <w:rFonts w:ascii="Times New Roman" w:hAnsi="Times New Roman"/>
          <w:szCs w:val="24"/>
        </w:rPr>
        <w:t>$6,600 for project to examine The Effect of Change in Canadian Executive Compensation Disclosure, with Jane Craighead and Michel Magnan, 1997.</w:t>
      </w:r>
    </w:p>
    <w:p w14:paraId="5D585DCE" w14:textId="77777777" w:rsidR="002123DA" w:rsidRPr="000D2592" w:rsidRDefault="002123DA" w:rsidP="002123DA">
      <w:pPr>
        <w:keepNext/>
        <w:keepLines/>
        <w:widowControl/>
        <w:jc w:val="both"/>
        <w:rPr>
          <w:rFonts w:ascii="Times New Roman" w:hAnsi="Times New Roman"/>
          <w:szCs w:val="24"/>
        </w:rPr>
      </w:pPr>
    </w:p>
    <w:p w14:paraId="22138E6A" w14:textId="77777777" w:rsidR="002123DA" w:rsidRPr="000D2592" w:rsidRDefault="002123DA" w:rsidP="002123DA">
      <w:pPr>
        <w:jc w:val="center"/>
        <w:rPr>
          <w:rFonts w:ascii="Times New Roman" w:hAnsi="Times New Roman"/>
          <w:b/>
          <w:szCs w:val="24"/>
        </w:rPr>
      </w:pPr>
    </w:p>
    <w:p w14:paraId="58E109AB" w14:textId="77777777" w:rsidR="00C81276" w:rsidRPr="000D2592" w:rsidRDefault="00C81276">
      <w:pPr>
        <w:keepNext/>
        <w:keepLines/>
        <w:widowControl/>
        <w:jc w:val="both"/>
        <w:rPr>
          <w:rFonts w:ascii="Times New Roman" w:hAnsi="Times New Roman"/>
          <w:szCs w:val="24"/>
        </w:rPr>
      </w:pPr>
      <w:r w:rsidRPr="000D2592">
        <w:rPr>
          <w:rFonts w:ascii="Times New Roman" w:hAnsi="Times New Roman"/>
          <w:b/>
          <w:szCs w:val="24"/>
        </w:rPr>
        <w:t>ACADEMIC SERVICE</w:t>
      </w:r>
    </w:p>
    <w:p w14:paraId="53C3FA87" w14:textId="77777777" w:rsidR="00B1680C" w:rsidRPr="000D2592" w:rsidRDefault="00B1680C">
      <w:pPr>
        <w:keepNext/>
        <w:keepLines/>
        <w:widowControl/>
        <w:jc w:val="center"/>
        <w:rPr>
          <w:rFonts w:ascii="Times New Roman" w:hAnsi="Times New Roman"/>
          <w:b/>
          <w:szCs w:val="24"/>
        </w:rPr>
      </w:pPr>
    </w:p>
    <w:p w14:paraId="206EE59C" w14:textId="5D7137FC" w:rsidR="00B04696" w:rsidRPr="000D2592" w:rsidRDefault="00B04696">
      <w:pPr>
        <w:jc w:val="both"/>
        <w:rPr>
          <w:rFonts w:ascii="Times New Roman" w:hAnsi="Times New Roman"/>
          <w:b/>
          <w:i/>
          <w:szCs w:val="24"/>
        </w:rPr>
      </w:pPr>
      <w:r w:rsidRPr="000D2592">
        <w:rPr>
          <w:rFonts w:ascii="Times New Roman" w:hAnsi="Times New Roman"/>
          <w:b/>
          <w:i/>
          <w:szCs w:val="24"/>
        </w:rPr>
        <w:t>Doctoral Student</w:t>
      </w:r>
      <w:r w:rsidR="00A73A98" w:rsidRPr="000D2592">
        <w:rPr>
          <w:rFonts w:ascii="Times New Roman" w:hAnsi="Times New Roman"/>
          <w:b/>
          <w:i/>
          <w:szCs w:val="24"/>
        </w:rPr>
        <w:t>s</w:t>
      </w:r>
      <w:r w:rsidR="00AA2050" w:rsidRPr="000D2592">
        <w:rPr>
          <w:rFonts w:ascii="Times New Roman" w:hAnsi="Times New Roman"/>
          <w:b/>
          <w:i/>
          <w:szCs w:val="24"/>
        </w:rPr>
        <w:t xml:space="preserve"> Supervision and Adjudication</w:t>
      </w:r>
    </w:p>
    <w:p w14:paraId="1716733A" w14:textId="534F240D" w:rsidR="00837C00" w:rsidRPr="000D2592" w:rsidRDefault="00837C00">
      <w:pPr>
        <w:jc w:val="both"/>
        <w:rPr>
          <w:rFonts w:ascii="Times New Roman" w:hAnsi="Times New Roman"/>
          <w:b/>
          <w:i/>
          <w:szCs w:val="24"/>
        </w:rPr>
      </w:pPr>
    </w:p>
    <w:p w14:paraId="099E7A9A" w14:textId="58D37DB3" w:rsidR="00E95D0E" w:rsidRPr="000D2592" w:rsidRDefault="00C54DD0">
      <w:pPr>
        <w:jc w:val="both"/>
        <w:rPr>
          <w:rFonts w:ascii="Times New Roman" w:hAnsi="Times New Roman"/>
          <w:szCs w:val="24"/>
        </w:rPr>
      </w:pPr>
      <w:r w:rsidRPr="000D2592">
        <w:rPr>
          <w:rFonts w:ascii="Times New Roman" w:hAnsi="Times New Roman"/>
          <w:szCs w:val="24"/>
        </w:rPr>
        <w:t xml:space="preserve">Supervisor for </w:t>
      </w:r>
      <w:r w:rsidR="00EB61FF" w:rsidRPr="000D2592">
        <w:rPr>
          <w:rFonts w:ascii="Times New Roman" w:hAnsi="Times New Roman"/>
          <w:szCs w:val="24"/>
        </w:rPr>
        <w:t>Patricia Farrell, 2021-present. Post comprehensive exam, Proposal</w:t>
      </w:r>
      <w:r w:rsidR="00CF5219" w:rsidRPr="000D2592">
        <w:rPr>
          <w:rFonts w:ascii="Times New Roman" w:hAnsi="Times New Roman"/>
          <w:szCs w:val="24"/>
        </w:rPr>
        <w:t xml:space="preserve"> accepted</w:t>
      </w:r>
      <w:r w:rsidR="009450E0" w:rsidRPr="000D2592">
        <w:rPr>
          <w:rFonts w:ascii="Times New Roman" w:hAnsi="Times New Roman"/>
          <w:szCs w:val="24"/>
        </w:rPr>
        <w:t xml:space="preserve"> </w:t>
      </w:r>
      <w:r w:rsidR="00EB61FF" w:rsidRPr="000D2592">
        <w:rPr>
          <w:rFonts w:ascii="Times New Roman" w:hAnsi="Times New Roman"/>
          <w:szCs w:val="24"/>
        </w:rPr>
        <w:t>2024.</w:t>
      </w:r>
    </w:p>
    <w:p w14:paraId="09340F1A" w14:textId="5D4A226D" w:rsidR="00EB61FF" w:rsidRPr="000D2592" w:rsidRDefault="009450E0">
      <w:pPr>
        <w:jc w:val="both"/>
        <w:rPr>
          <w:rFonts w:ascii="Times New Roman" w:hAnsi="Times New Roman"/>
          <w:szCs w:val="24"/>
        </w:rPr>
      </w:pPr>
      <w:r w:rsidRPr="000D2592">
        <w:rPr>
          <w:rFonts w:ascii="Times New Roman" w:hAnsi="Times New Roman"/>
          <w:szCs w:val="24"/>
        </w:rPr>
        <w:t>Supervisor for Sameera Hassan Graduated 2024.</w:t>
      </w:r>
    </w:p>
    <w:p w14:paraId="42E3A8C2" w14:textId="53F5CA66" w:rsidR="009450E0" w:rsidRPr="000D2592" w:rsidRDefault="009450E0">
      <w:pPr>
        <w:jc w:val="both"/>
        <w:rPr>
          <w:rFonts w:ascii="Times New Roman" w:hAnsi="Times New Roman"/>
          <w:szCs w:val="24"/>
        </w:rPr>
      </w:pPr>
      <w:r w:rsidRPr="000D2592">
        <w:rPr>
          <w:rFonts w:ascii="Times New Roman" w:hAnsi="Times New Roman"/>
          <w:szCs w:val="24"/>
        </w:rPr>
        <w:t>Supervisor for Phd Student Nicolas Epelbaum Graduated 2024.</w:t>
      </w:r>
    </w:p>
    <w:p w14:paraId="0FF2BA0A" w14:textId="5C15CB2C" w:rsidR="003D07CA" w:rsidRPr="000D2592" w:rsidRDefault="001253D1" w:rsidP="009450E0">
      <w:pPr>
        <w:jc w:val="both"/>
        <w:rPr>
          <w:rFonts w:ascii="Times New Roman" w:hAnsi="Times New Roman"/>
          <w:szCs w:val="24"/>
        </w:rPr>
      </w:pPr>
      <w:r w:rsidRPr="000D2592">
        <w:rPr>
          <w:rFonts w:ascii="Times New Roman" w:hAnsi="Times New Roman"/>
          <w:szCs w:val="24"/>
        </w:rPr>
        <w:t xml:space="preserve">Supervisor for Phd Student </w:t>
      </w:r>
      <w:r w:rsidR="00900E1A" w:rsidRPr="000D2592">
        <w:rPr>
          <w:rFonts w:ascii="Times New Roman" w:hAnsi="Times New Roman"/>
          <w:szCs w:val="24"/>
        </w:rPr>
        <w:t>Ph</w:t>
      </w:r>
      <w:r w:rsidR="00810FF4" w:rsidRPr="000D2592">
        <w:rPr>
          <w:rFonts w:ascii="Times New Roman" w:hAnsi="Times New Roman"/>
          <w:szCs w:val="24"/>
        </w:rPr>
        <w:t>d</w:t>
      </w:r>
      <w:r w:rsidR="00900E1A" w:rsidRPr="000D2592">
        <w:rPr>
          <w:rFonts w:ascii="Times New Roman" w:hAnsi="Times New Roman"/>
          <w:szCs w:val="24"/>
        </w:rPr>
        <w:t xml:space="preserve"> Student Errol Os</w:t>
      </w:r>
      <w:r w:rsidR="002B4887" w:rsidRPr="000D2592">
        <w:rPr>
          <w:rFonts w:ascii="Times New Roman" w:hAnsi="Times New Roman"/>
          <w:szCs w:val="24"/>
        </w:rPr>
        <w:t>ecki</w:t>
      </w:r>
      <w:r w:rsidR="00900E1A" w:rsidRPr="000D2592">
        <w:rPr>
          <w:rFonts w:ascii="Times New Roman" w:hAnsi="Times New Roman"/>
          <w:szCs w:val="24"/>
        </w:rPr>
        <w:t>, 20</w:t>
      </w:r>
      <w:r w:rsidRPr="000D2592">
        <w:rPr>
          <w:rFonts w:ascii="Times New Roman" w:hAnsi="Times New Roman"/>
          <w:szCs w:val="24"/>
        </w:rPr>
        <w:t>23</w:t>
      </w:r>
      <w:r w:rsidR="00900E1A" w:rsidRPr="000D2592">
        <w:rPr>
          <w:rFonts w:ascii="Times New Roman" w:hAnsi="Times New Roman"/>
          <w:szCs w:val="24"/>
        </w:rPr>
        <w:t>.</w:t>
      </w:r>
      <w:r w:rsidR="008C742B" w:rsidRPr="000D2592">
        <w:rPr>
          <w:rFonts w:ascii="Times New Roman" w:hAnsi="Times New Roman"/>
          <w:szCs w:val="24"/>
        </w:rPr>
        <w:t xml:space="preserve"> </w:t>
      </w:r>
    </w:p>
    <w:p w14:paraId="7B84C5CE" w14:textId="4CD6C7AA" w:rsidR="00810FF4" w:rsidRPr="000D2592" w:rsidRDefault="009450E0">
      <w:pPr>
        <w:jc w:val="both"/>
        <w:rPr>
          <w:rFonts w:ascii="Times New Roman" w:hAnsi="Times New Roman"/>
          <w:szCs w:val="24"/>
        </w:rPr>
      </w:pPr>
      <w:r w:rsidRPr="000D2592">
        <w:rPr>
          <w:rFonts w:ascii="Times New Roman" w:hAnsi="Times New Roman"/>
          <w:szCs w:val="24"/>
        </w:rPr>
        <w:t>Supervisor for PhD Student Jonathan Farrar Graduated 2012.</w:t>
      </w:r>
    </w:p>
    <w:p w14:paraId="66B69022" w14:textId="77777777" w:rsidR="009450E0" w:rsidRPr="000D2592" w:rsidRDefault="009450E0">
      <w:pPr>
        <w:jc w:val="both"/>
        <w:rPr>
          <w:rFonts w:ascii="Times New Roman" w:hAnsi="Times New Roman"/>
          <w:szCs w:val="24"/>
        </w:rPr>
      </w:pPr>
    </w:p>
    <w:p w14:paraId="46556DEF" w14:textId="05F63801" w:rsidR="00E770E2" w:rsidRPr="000D2592" w:rsidRDefault="00900E1A">
      <w:pPr>
        <w:jc w:val="both"/>
        <w:rPr>
          <w:rFonts w:ascii="Times New Roman" w:hAnsi="Times New Roman"/>
          <w:szCs w:val="24"/>
        </w:rPr>
      </w:pPr>
      <w:r w:rsidRPr="000D2592">
        <w:rPr>
          <w:rFonts w:ascii="Times New Roman" w:hAnsi="Times New Roman"/>
          <w:szCs w:val="24"/>
        </w:rPr>
        <w:t xml:space="preserve">Member of </w:t>
      </w:r>
      <w:r w:rsidR="00126E95">
        <w:rPr>
          <w:rFonts w:ascii="Times New Roman" w:hAnsi="Times New Roman"/>
          <w:szCs w:val="24"/>
        </w:rPr>
        <w:t xml:space="preserve">Graduated Doctoral Students </w:t>
      </w:r>
      <w:r w:rsidRPr="000D2592">
        <w:rPr>
          <w:rFonts w:ascii="Times New Roman" w:hAnsi="Times New Roman"/>
          <w:szCs w:val="24"/>
        </w:rPr>
        <w:t>Disser</w:t>
      </w:r>
      <w:r w:rsidR="00881AA1" w:rsidRPr="000D2592">
        <w:rPr>
          <w:rFonts w:ascii="Times New Roman" w:hAnsi="Times New Roman"/>
          <w:szCs w:val="24"/>
        </w:rPr>
        <w:t>t</w:t>
      </w:r>
      <w:r w:rsidRPr="000D2592">
        <w:rPr>
          <w:rFonts w:ascii="Times New Roman" w:hAnsi="Times New Roman"/>
          <w:szCs w:val="24"/>
        </w:rPr>
        <w:t>ation Committee</w:t>
      </w:r>
      <w:r w:rsidR="00126E95">
        <w:rPr>
          <w:rFonts w:ascii="Times New Roman" w:hAnsi="Times New Roman"/>
          <w:szCs w:val="24"/>
        </w:rPr>
        <w:t>s:</w:t>
      </w:r>
      <w:r w:rsidRPr="000D2592">
        <w:rPr>
          <w:rFonts w:ascii="Times New Roman" w:hAnsi="Times New Roman"/>
          <w:szCs w:val="24"/>
        </w:rPr>
        <w:t xml:space="preserve"> Leigh Ellen Walsh</w:t>
      </w:r>
      <w:r w:rsidR="00060935">
        <w:rPr>
          <w:rFonts w:ascii="Times New Roman" w:hAnsi="Times New Roman"/>
          <w:szCs w:val="24"/>
        </w:rPr>
        <w:t xml:space="preserve"> (2023)</w:t>
      </w:r>
      <w:r w:rsidR="00201392" w:rsidRPr="000D2592">
        <w:rPr>
          <w:rFonts w:ascii="Times New Roman" w:hAnsi="Times New Roman"/>
          <w:szCs w:val="24"/>
        </w:rPr>
        <w:t>,</w:t>
      </w:r>
      <w:r w:rsidR="00060935">
        <w:rPr>
          <w:rFonts w:ascii="Times New Roman" w:hAnsi="Times New Roman"/>
          <w:szCs w:val="24"/>
        </w:rPr>
        <w:t xml:space="preserve"> </w:t>
      </w:r>
      <w:r w:rsidR="00201392" w:rsidRPr="000D2592">
        <w:rPr>
          <w:rFonts w:ascii="Times New Roman" w:hAnsi="Times New Roman"/>
          <w:szCs w:val="24"/>
        </w:rPr>
        <w:t xml:space="preserve"> </w:t>
      </w:r>
      <w:r w:rsidR="00201392" w:rsidRPr="000D2592">
        <w:rPr>
          <w:rFonts w:ascii="Times New Roman" w:hAnsi="Times New Roman"/>
          <w:color w:val="000000"/>
        </w:rPr>
        <w:t>Ziyao (Elayne) San</w:t>
      </w:r>
      <w:r w:rsidR="00126E95">
        <w:rPr>
          <w:rFonts w:ascii="Times New Roman" w:hAnsi="Times New Roman"/>
          <w:color w:val="000000"/>
        </w:rPr>
        <w:t xml:space="preserve"> (2021), </w:t>
      </w:r>
      <w:r w:rsidR="00EC35D2" w:rsidRPr="000D2592">
        <w:rPr>
          <w:rFonts w:ascii="Times New Roman" w:hAnsi="Times New Roman"/>
          <w:szCs w:val="24"/>
        </w:rPr>
        <w:t>John Kurpiez</w:t>
      </w:r>
      <w:r w:rsidR="00126E95">
        <w:rPr>
          <w:rFonts w:ascii="Times New Roman" w:hAnsi="Times New Roman"/>
          <w:szCs w:val="24"/>
        </w:rPr>
        <w:t xml:space="preserve"> (</w:t>
      </w:r>
      <w:r w:rsidRPr="000D2592">
        <w:rPr>
          <w:rFonts w:ascii="Times New Roman" w:hAnsi="Times New Roman"/>
          <w:szCs w:val="24"/>
        </w:rPr>
        <w:t>2017</w:t>
      </w:r>
      <w:r w:rsidR="00126E95">
        <w:rPr>
          <w:rFonts w:ascii="Times New Roman" w:hAnsi="Times New Roman"/>
          <w:szCs w:val="24"/>
        </w:rPr>
        <w:t xml:space="preserve">), </w:t>
      </w:r>
      <w:r w:rsidR="00A7125B" w:rsidRPr="000D2592">
        <w:rPr>
          <w:rFonts w:ascii="Times New Roman" w:hAnsi="Times New Roman"/>
          <w:szCs w:val="24"/>
        </w:rPr>
        <w:t>Paul Wayne</w:t>
      </w:r>
      <w:r w:rsidR="00126E95">
        <w:rPr>
          <w:rFonts w:ascii="Times New Roman" w:hAnsi="Times New Roman"/>
          <w:szCs w:val="24"/>
        </w:rPr>
        <w:t xml:space="preserve"> (</w:t>
      </w:r>
      <w:r w:rsidR="00A7125B" w:rsidRPr="000D2592">
        <w:rPr>
          <w:rFonts w:ascii="Times New Roman" w:hAnsi="Times New Roman"/>
          <w:szCs w:val="24"/>
        </w:rPr>
        <w:t>2003</w:t>
      </w:r>
      <w:r w:rsidR="00126E95">
        <w:rPr>
          <w:rFonts w:ascii="Times New Roman" w:hAnsi="Times New Roman"/>
          <w:szCs w:val="24"/>
        </w:rPr>
        <w:t>)</w:t>
      </w:r>
      <w:r w:rsidR="00C54DD0" w:rsidRPr="000D2592">
        <w:rPr>
          <w:rFonts w:ascii="Times New Roman" w:hAnsi="Times New Roman"/>
          <w:szCs w:val="24"/>
        </w:rPr>
        <w:t>.</w:t>
      </w:r>
    </w:p>
    <w:p w14:paraId="6C921EC5" w14:textId="77777777" w:rsidR="00F62DEB" w:rsidRPr="000D2592" w:rsidRDefault="00F62DEB">
      <w:pPr>
        <w:jc w:val="both"/>
        <w:rPr>
          <w:rFonts w:ascii="Times New Roman" w:hAnsi="Times New Roman"/>
          <w:szCs w:val="24"/>
        </w:rPr>
      </w:pPr>
    </w:p>
    <w:p w14:paraId="790F9A80" w14:textId="06881768" w:rsidR="0020240B" w:rsidRPr="000D2592" w:rsidRDefault="0020240B" w:rsidP="0020240B">
      <w:pPr>
        <w:jc w:val="both"/>
        <w:rPr>
          <w:rFonts w:ascii="Times New Roman" w:hAnsi="Times New Roman"/>
          <w:szCs w:val="24"/>
        </w:rPr>
      </w:pPr>
      <w:r w:rsidRPr="000D2592">
        <w:rPr>
          <w:rFonts w:ascii="Times New Roman" w:hAnsi="Times New Roman"/>
          <w:szCs w:val="24"/>
        </w:rPr>
        <w:lastRenderedPageBreak/>
        <w:t xml:space="preserve">Member of PhD Comprehensive Examination Committee, for </w:t>
      </w:r>
      <w:r w:rsidR="00900E1A" w:rsidRPr="000D2592">
        <w:rPr>
          <w:rFonts w:ascii="Times New Roman" w:hAnsi="Times New Roman"/>
          <w:szCs w:val="24"/>
        </w:rPr>
        <w:t>Errol Os</w:t>
      </w:r>
      <w:r w:rsidR="004E71B9" w:rsidRPr="000D2592">
        <w:rPr>
          <w:rFonts w:ascii="Times New Roman" w:hAnsi="Times New Roman"/>
          <w:szCs w:val="24"/>
        </w:rPr>
        <w:t>ecki</w:t>
      </w:r>
      <w:r w:rsidR="00900E1A" w:rsidRPr="000D2592">
        <w:rPr>
          <w:rFonts w:ascii="Times New Roman" w:hAnsi="Times New Roman"/>
          <w:szCs w:val="24"/>
        </w:rPr>
        <w:t>,</w:t>
      </w:r>
      <w:r w:rsidR="00201392" w:rsidRPr="000D2592">
        <w:rPr>
          <w:rFonts w:ascii="Times New Roman" w:hAnsi="Times New Roman"/>
          <w:szCs w:val="24"/>
        </w:rPr>
        <w:t xml:space="preserve"> </w:t>
      </w:r>
      <w:r w:rsidR="00396CB9" w:rsidRPr="000D2592">
        <w:rPr>
          <w:rFonts w:ascii="Times New Roman" w:hAnsi="Times New Roman"/>
          <w:szCs w:val="24"/>
        </w:rPr>
        <w:t>(</w:t>
      </w:r>
      <w:r w:rsidR="00201392" w:rsidRPr="000D2592">
        <w:rPr>
          <w:rFonts w:ascii="Times New Roman" w:hAnsi="Times New Roman"/>
          <w:szCs w:val="24"/>
        </w:rPr>
        <w:t>Jason</w:t>
      </w:r>
      <w:r w:rsidR="00396CB9" w:rsidRPr="000D2592">
        <w:rPr>
          <w:rFonts w:ascii="Times New Roman" w:hAnsi="Times New Roman"/>
          <w:szCs w:val="24"/>
        </w:rPr>
        <w:t>)</w:t>
      </w:r>
      <w:r w:rsidR="00201392" w:rsidRPr="000D2592">
        <w:rPr>
          <w:rFonts w:ascii="Times New Roman" w:hAnsi="Times New Roman"/>
          <w:szCs w:val="24"/>
        </w:rPr>
        <w:t xml:space="preserve"> Xiaoran </w:t>
      </w:r>
      <w:r w:rsidR="00396CB9" w:rsidRPr="000D2592">
        <w:rPr>
          <w:rFonts w:ascii="Times New Roman" w:hAnsi="Times New Roman"/>
          <w:szCs w:val="24"/>
        </w:rPr>
        <w:t>Jia, Leigh</w:t>
      </w:r>
      <w:r w:rsidR="00900E1A" w:rsidRPr="000D2592">
        <w:rPr>
          <w:rFonts w:ascii="Times New Roman" w:hAnsi="Times New Roman"/>
          <w:szCs w:val="24"/>
        </w:rPr>
        <w:t xml:space="preserve"> Ellen Walsh, </w:t>
      </w:r>
      <w:r w:rsidRPr="000D2592">
        <w:rPr>
          <w:rFonts w:ascii="Times New Roman" w:hAnsi="Times New Roman"/>
          <w:szCs w:val="24"/>
        </w:rPr>
        <w:t>Eksa</w:t>
      </w:r>
      <w:r w:rsidR="009F1E28" w:rsidRPr="000D2592">
        <w:rPr>
          <w:rFonts w:ascii="Times New Roman" w:hAnsi="Times New Roman"/>
          <w:szCs w:val="24"/>
        </w:rPr>
        <w:t xml:space="preserve"> Kilfoyle</w:t>
      </w:r>
      <w:r w:rsidRPr="000D2592">
        <w:rPr>
          <w:rFonts w:ascii="Times New Roman" w:hAnsi="Times New Roman"/>
          <w:szCs w:val="24"/>
        </w:rPr>
        <w:t xml:space="preserve">, </w:t>
      </w:r>
      <w:r w:rsidR="009F1E28" w:rsidRPr="000D2592">
        <w:rPr>
          <w:rFonts w:ascii="Times New Roman" w:hAnsi="Times New Roman"/>
          <w:szCs w:val="24"/>
        </w:rPr>
        <w:t>Carolyn Mac</w:t>
      </w:r>
      <w:r w:rsidRPr="000D2592">
        <w:rPr>
          <w:rFonts w:ascii="Times New Roman" w:hAnsi="Times New Roman"/>
          <w:szCs w:val="24"/>
        </w:rPr>
        <w:t>Tavish,</w:t>
      </w:r>
      <w:r w:rsidR="00900E1A" w:rsidRPr="000D2592">
        <w:rPr>
          <w:rFonts w:ascii="Times New Roman" w:hAnsi="Times New Roman"/>
          <w:szCs w:val="24"/>
        </w:rPr>
        <w:t xml:space="preserve"> </w:t>
      </w:r>
      <w:r w:rsidR="00C81276" w:rsidRPr="000D2592">
        <w:rPr>
          <w:rFonts w:ascii="Times New Roman" w:hAnsi="Times New Roman"/>
          <w:szCs w:val="24"/>
        </w:rPr>
        <w:t>Elizabeth LaRegina</w:t>
      </w:r>
      <w:r w:rsidR="00145DFC" w:rsidRPr="000D2592">
        <w:rPr>
          <w:rFonts w:ascii="Times New Roman" w:hAnsi="Times New Roman"/>
          <w:szCs w:val="24"/>
        </w:rPr>
        <w:t>,</w:t>
      </w:r>
      <w:r w:rsidRPr="000D2592">
        <w:rPr>
          <w:rFonts w:ascii="Times New Roman" w:hAnsi="Times New Roman"/>
          <w:szCs w:val="24"/>
        </w:rPr>
        <w:t xml:space="preserve"> </w:t>
      </w:r>
      <w:r w:rsidR="00C81276" w:rsidRPr="000D2592">
        <w:rPr>
          <w:rFonts w:ascii="Times New Roman" w:hAnsi="Times New Roman"/>
          <w:szCs w:val="24"/>
        </w:rPr>
        <w:t>Joanne Jones</w:t>
      </w:r>
      <w:r w:rsidR="00CB3972" w:rsidRPr="000D2592">
        <w:rPr>
          <w:rFonts w:ascii="Times New Roman" w:hAnsi="Times New Roman"/>
          <w:szCs w:val="24"/>
        </w:rPr>
        <w:t xml:space="preserve">, Jonathan Farrar, </w:t>
      </w:r>
      <w:r w:rsidR="003149FF" w:rsidRPr="000D2592">
        <w:rPr>
          <w:rFonts w:ascii="Times New Roman" w:hAnsi="Times New Roman"/>
          <w:szCs w:val="24"/>
        </w:rPr>
        <w:t>Koboon</w:t>
      </w:r>
      <w:r w:rsidR="00CB3972" w:rsidRPr="000D2592">
        <w:rPr>
          <w:rFonts w:ascii="Times New Roman" w:hAnsi="Times New Roman"/>
          <w:szCs w:val="24"/>
        </w:rPr>
        <w:t xml:space="preserve"> Chotruangprasert</w:t>
      </w:r>
      <w:r w:rsidR="0017099D" w:rsidRPr="000D2592">
        <w:rPr>
          <w:rFonts w:ascii="Times New Roman" w:hAnsi="Times New Roman"/>
          <w:szCs w:val="24"/>
        </w:rPr>
        <w:t>, June Park, Claire Deng</w:t>
      </w:r>
      <w:r w:rsidR="00E770E2" w:rsidRPr="000D2592">
        <w:rPr>
          <w:rFonts w:ascii="Times New Roman" w:hAnsi="Times New Roman"/>
          <w:szCs w:val="24"/>
        </w:rPr>
        <w:t>, Christine Gilbert, John Kurpriez</w:t>
      </w:r>
      <w:r w:rsidR="006E1826" w:rsidRPr="000D2592">
        <w:rPr>
          <w:rFonts w:ascii="Times New Roman" w:hAnsi="Times New Roman"/>
          <w:szCs w:val="24"/>
        </w:rPr>
        <w:t>, Pier Luc</w:t>
      </w:r>
      <w:r w:rsidR="008121EF" w:rsidRPr="000D2592">
        <w:rPr>
          <w:rFonts w:ascii="Times New Roman" w:hAnsi="Times New Roman"/>
          <w:szCs w:val="24"/>
        </w:rPr>
        <w:t xml:space="preserve"> Nappert</w:t>
      </w:r>
      <w:r w:rsidR="00C54DD0" w:rsidRPr="000D2592">
        <w:rPr>
          <w:rFonts w:ascii="Times New Roman" w:hAnsi="Times New Roman"/>
          <w:szCs w:val="24"/>
        </w:rPr>
        <w:t>, Paul Wayne</w:t>
      </w:r>
      <w:r w:rsidR="00EB61FF" w:rsidRPr="000D2592">
        <w:rPr>
          <w:rFonts w:ascii="Times New Roman" w:hAnsi="Times New Roman"/>
          <w:szCs w:val="24"/>
        </w:rPr>
        <w:t>, Patricia Farrell</w:t>
      </w:r>
      <w:r w:rsidR="00E770E2" w:rsidRPr="000D2592">
        <w:rPr>
          <w:rFonts w:ascii="Times New Roman" w:hAnsi="Times New Roman"/>
          <w:szCs w:val="24"/>
        </w:rPr>
        <w:t>.</w:t>
      </w:r>
      <w:r w:rsidRPr="000D2592">
        <w:rPr>
          <w:rFonts w:ascii="Times New Roman" w:hAnsi="Times New Roman"/>
          <w:szCs w:val="24"/>
        </w:rPr>
        <w:t xml:space="preserve"> </w:t>
      </w:r>
    </w:p>
    <w:p w14:paraId="66A7117D" w14:textId="77777777" w:rsidR="00C81276" w:rsidRPr="000D2592" w:rsidRDefault="00C81276">
      <w:pPr>
        <w:jc w:val="both"/>
        <w:rPr>
          <w:rFonts w:ascii="Times New Roman" w:hAnsi="Times New Roman"/>
          <w:szCs w:val="24"/>
        </w:rPr>
      </w:pPr>
    </w:p>
    <w:p w14:paraId="41B022E8" w14:textId="77777777" w:rsidR="00016E92" w:rsidRPr="000D2592" w:rsidRDefault="00016E92" w:rsidP="00016E92">
      <w:pPr>
        <w:jc w:val="both"/>
        <w:rPr>
          <w:rFonts w:ascii="Times New Roman" w:hAnsi="Times New Roman"/>
          <w:szCs w:val="24"/>
          <w:lang w:val="en-CA"/>
        </w:rPr>
      </w:pPr>
      <w:r w:rsidRPr="000D2592">
        <w:rPr>
          <w:rFonts w:ascii="Times New Roman" w:hAnsi="Times New Roman"/>
          <w:szCs w:val="24"/>
          <w:lang w:val="en-CA"/>
        </w:rPr>
        <w:t xml:space="preserve">External Examiner for </w:t>
      </w:r>
      <w:proofErr w:type="spellStart"/>
      <w:r w:rsidRPr="000D2592">
        <w:rPr>
          <w:rFonts w:ascii="Times New Roman" w:hAnsi="Times New Roman"/>
          <w:szCs w:val="24"/>
          <w:lang w:val="en-CA"/>
        </w:rPr>
        <w:t>Doctorat</w:t>
      </w:r>
      <w:proofErr w:type="spellEnd"/>
      <w:r w:rsidRPr="000D2592">
        <w:rPr>
          <w:rFonts w:ascii="Times New Roman" w:hAnsi="Times New Roman"/>
          <w:szCs w:val="24"/>
          <w:lang w:val="en-CA"/>
        </w:rPr>
        <w:t xml:space="preserve"> in Accounting :  Yinglin Huang, 2020.</w:t>
      </w:r>
    </w:p>
    <w:p w14:paraId="1D37F07B" w14:textId="77777777" w:rsidR="00016E92" w:rsidRPr="000D2592" w:rsidRDefault="00016E92" w:rsidP="00016E92">
      <w:pPr>
        <w:jc w:val="both"/>
        <w:rPr>
          <w:rFonts w:ascii="Times New Roman" w:hAnsi="Times New Roman"/>
          <w:szCs w:val="24"/>
          <w:lang w:val="en-CA"/>
        </w:rPr>
      </w:pPr>
      <w:r w:rsidRPr="000D2592">
        <w:rPr>
          <w:rFonts w:ascii="Times New Roman" w:hAnsi="Times New Roman"/>
          <w:szCs w:val="24"/>
        </w:rPr>
        <w:t>The impact of stakeholder management on corporate reputation and environmental disclosure.</w:t>
      </w:r>
    </w:p>
    <w:p w14:paraId="06115C21" w14:textId="77777777" w:rsidR="00016E92" w:rsidRPr="000D2592" w:rsidRDefault="00016E92" w:rsidP="00016E92">
      <w:pPr>
        <w:jc w:val="both"/>
        <w:rPr>
          <w:rFonts w:ascii="Times New Roman" w:hAnsi="Times New Roman"/>
          <w:szCs w:val="24"/>
          <w:lang w:val="fr-FR"/>
        </w:rPr>
      </w:pPr>
      <w:r w:rsidRPr="000D2592">
        <w:rPr>
          <w:rFonts w:ascii="Times New Roman" w:hAnsi="Times New Roman"/>
          <w:szCs w:val="24"/>
          <w:lang w:val="fr-FR"/>
        </w:rPr>
        <w:t>Ecole des Hautes Etudes Commerciales, University of Montréal.</w:t>
      </w:r>
    </w:p>
    <w:p w14:paraId="565B688A" w14:textId="77777777" w:rsidR="00016E92" w:rsidRPr="000D2592" w:rsidRDefault="00016E92">
      <w:pPr>
        <w:jc w:val="both"/>
        <w:rPr>
          <w:rFonts w:ascii="Times New Roman" w:hAnsi="Times New Roman"/>
          <w:szCs w:val="24"/>
          <w:lang w:val="fr-FR"/>
        </w:rPr>
      </w:pPr>
    </w:p>
    <w:p w14:paraId="3BE3A5BF" w14:textId="235A32CB" w:rsidR="00C81276" w:rsidRPr="000D2592" w:rsidRDefault="00C81276">
      <w:pPr>
        <w:jc w:val="both"/>
        <w:rPr>
          <w:rFonts w:ascii="Times New Roman" w:hAnsi="Times New Roman"/>
          <w:szCs w:val="24"/>
          <w:lang w:val="en-CA"/>
        </w:rPr>
      </w:pPr>
      <w:r w:rsidRPr="000D2592">
        <w:rPr>
          <w:rFonts w:ascii="Times New Roman" w:hAnsi="Times New Roman"/>
          <w:szCs w:val="24"/>
          <w:lang w:val="en-CA"/>
        </w:rPr>
        <w:t xml:space="preserve">External Examiner for </w:t>
      </w:r>
      <w:proofErr w:type="spellStart"/>
      <w:r w:rsidR="00396CB9" w:rsidRPr="000D2592">
        <w:rPr>
          <w:rFonts w:ascii="Times New Roman" w:hAnsi="Times New Roman"/>
          <w:szCs w:val="24"/>
          <w:lang w:val="en-CA"/>
        </w:rPr>
        <w:t>Doctorat</w:t>
      </w:r>
      <w:proofErr w:type="spellEnd"/>
      <w:r w:rsidR="00C201D2" w:rsidRPr="000D2592">
        <w:rPr>
          <w:rFonts w:ascii="Times New Roman" w:hAnsi="Times New Roman"/>
          <w:szCs w:val="24"/>
          <w:lang w:val="en-CA"/>
        </w:rPr>
        <w:t xml:space="preserve"> in </w:t>
      </w:r>
      <w:r w:rsidR="00245D65" w:rsidRPr="000D2592">
        <w:rPr>
          <w:rFonts w:ascii="Times New Roman" w:hAnsi="Times New Roman"/>
          <w:szCs w:val="24"/>
          <w:lang w:val="en-CA"/>
        </w:rPr>
        <w:t>Accounting :</w:t>
      </w:r>
      <w:r w:rsidR="00C201D2" w:rsidRPr="000D2592">
        <w:rPr>
          <w:rFonts w:ascii="Times New Roman" w:hAnsi="Times New Roman"/>
          <w:szCs w:val="24"/>
          <w:lang w:val="en-CA"/>
        </w:rPr>
        <w:t xml:space="preserve">  </w:t>
      </w:r>
      <w:r w:rsidRPr="000D2592">
        <w:rPr>
          <w:rFonts w:ascii="Times New Roman" w:hAnsi="Times New Roman"/>
          <w:szCs w:val="24"/>
          <w:lang w:val="en-CA"/>
        </w:rPr>
        <w:t>Emmanuel Rakotosoa, 1999.</w:t>
      </w:r>
    </w:p>
    <w:p w14:paraId="275A5DA4" w14:textId="5CA75BC3" w:rsidR="00C81276" w:rsidRPr="000D2592" w:rsidRDefault="00C81276">
      <w:pPr>
        <w:jc w:val="both"/>
        <w:rPr>
          <w:rFonts w:ascii="Times New Roman" w:hAnsi="Times New Roman"/>
          <w:szCs w:val="24"/>
          <w:lang w:val="fr-FR"/>
        </w:rPr>
      </w:pPr>
      <w:r w:rsidRPr="000D2592">
        <w:rPr>
          <w:rFonts w:ascii="Times New Roman" w:hAnsi="Times New Roman"/>
          <w:szCs w:val="24"/>
          <w:lang w:val="fr-FR"/>
        </w:rPr>
        <w:t xml:space="preserve">Les options d’achat d’action octroyées aux dirigeants d’entreprises </w:t>
      </w:r>
      <w:r w:rsidR="00245D65" w:rsidRPr="000D2592">
        <w:rPr>
          <w:rFonts w:ascii="Times New Roman" w:hAnsi="Times New Roman"/>
          <w:szCs w:val="24"/>
          <w:lang w:val="fr-FR"/>
        </w:rPr>
        <w:t>canadiennes :</w:t>
      </w:r>
      <w:r w:rsidRPr="000D2592">
        <w:rPr>
          <w:rFonts w:ascii="Times New Roman" w:hAnsi="Times New Roman"/>
          <w:szCs w:val="24"/>
          <w:lang w:val="fr-FR"/>
        </w:rPr>
        <w:t xml:space="preserve"> La perspective des actionnaires quant </w:t>
      </w:r>
      <w:r w:rsidR="00237B4D" w:rsidRPr="000D2592">
        <w:rPr>
          <w:rFonts w:ascii="Times New Roman" w:hAnsi="Times New Roman"/>
          <w:szCs w:val="24"/>
          <w:lang w:val="fr-FR"/>
        </w:rPr>
        <w:t>à</w:t>
      </w:r>
      <w:r w:rsidRPr="000D2592">
        <w:rPr>
          <w:rFonts w:ascii="Times New Roman" w:hAnsi="Times New Roman"/>
          <w:szCs w:val="24"/>
          <w:lang w:val="fr-FR"/>
        </w:rPr>
        <w:t xml:space="preserve"> leur évaluation (The </w:t>
      </w:r>
      <w:r w:rsidR="00237B4D" w:rsidRPr="000D2592">
        <w:rPr>
          <w:rFonts w:ascii="Times New Roman" w:hAnsi="Times New Roman"/>
          <w:szCs w:val="24"/>
          <w:lang w:val="fr-FR"/>
        </w:rPr>
        <w:t>Exercice</w:t>
      </w:r>
      <w:r w:rsidRPr="000D2592">
        <w:rPr>
          <w:rFonts w:ascii="Times New Roman" w:hAnsi="Times New Roman"/>
          <w:szCs w:val="24"/>
          <w:lang w:val="fr-FR"/>
        </w:rPr>
        <w:t xml:space="preserve"> of </w:t>
      </w:r>
      <w:r w:rsidR="006E0700" w:rsidRPr="000D2592">
        <w:rPr>
          <w:rFonts w:ascii="Times New Roman" w:hAnsi="Times New Roman"/>
          <w:szCs w:val="24"/>
          <w:lang w:val="fr-FR"/>
        </w:rPr>
        <w:t>Stock-options</w:t>
      </w:r>
      <w:r w:rsidRPr="000D2592">
        <w:rPr>
          <w:rFonts w:ascii="Times New Roman" w:hAnsi="Times New Roman"/>
          <w:szCs w:val="24"/>
          <w:lang w:val="fr-FR"/>
        </w:rPr>
        <w:t xml:space="preserve"> by Canadian </w:t>
      </w:r>
      <w:r w:rsidR="00237B4D" w:rsidRPr="000D2592">
        <w:rPr>
          <w:rFonts w:ascii="Times New Roman" w:hAnsi="Times New Roman"/>
          <w:szCs w:val="24"/>
          <w:lang w:val="fr-FR"/>
        </w:rPr>
        <w:t>exécutives</w:t>
      </w:r>
      <w:r w:rsidRPr="000D2592">
        <w:rPr>
          <w:rFonts w:ascii="Times New Roman" w:hAnsi="Times New Roman"/>
          <w:szCs w:val="24"/>
          <w:lang w:val="fr-FR"/>
        </w:rPr>
        <w:t>), Ecole des Hautes Etudes Commerciales, University of Montréal</w:t>
      </w:r>
      <w:r w:rsidR="00ED028F" w:rsidRPr="000D2592">
        <w:rPr>
          <w:rFonts w:ascii="Times New Roman" w:hAnsi="Times New Roman"/>
          <w:szCs w:val="24"/>
          <w:lang w:val="fr-FR"/>
        </w:rPr>
        <w:t>.</w:t>
      </w:r>
    </w:p>
    <w:p w14:paraId="364594B8" w14:textId="2E7A8AC2" w:rsidR="00ED028F" w:rsidRPr="000D2592" w:rsidRDefault="00ED028F">
      <w:pPr>
        <w:jc w:val="both"/>
        <w:rPr>
          <w:rFonts w:ascii="Times New Roman" w:hAnsi="Times New Roman"/>
          <w:szCs w:val="24"/>
          <w:lang w:val="fr-FR"/>
        </w:rPr>
      </w:pPr>
    </w:p>
    <w:p w14:paraId="0FDA1195" w14:textId="77777777" w:rsidR="00016E92" w:rsidRPr="000D2592" w:rsidRDefault="00016E92" w:rsidP="00016E92">
      <w:pPr>
        <w:jc w:val="both"/>
        <w:rPr>
          <w:rFonts w:ascii="Times New Roman" w:hAnsi="Times New Roman"/>
          <w:szCs w:val="24"/>
        </w:rPr>
      </w:pPr>
      <w:r w:rsidRPr="000D2592">
        <w:rPr>
          <w:rFonts w:ascii="Times New Roman" w:hAnsi="Times New Roman"/>
          <w:szCs w:val="24"/>
        </w:rPr>
        <w:t>Dean's Representative for Mark Schwartz, 1999.</w:t>
      </w:r>
    </w:p>
    <w:p w14:paraId="3BE14730" w14:textId="7C949869" w:rsidR="00016E92" w:rsidRPr="000D2592" w:rsidRDefault="00016E92" w:rsidP="00016E92">
      <w:pPr>
        <w:jc w:val="both"/>
        <w:rPr>
          <w:rFonts w:ascii="Times New Roman" w:hAnsi="Times New Roman"/>
          <w:szCs w:val="24"/>
        </w:rPr>
      </w:pPr>
      <w:r w:rsidRPr="000D2592">
        <w:rPr>
          <w:rFonts w:ascii="Times New Roman" w:hAnsi="Times New Roman"/>
          <w:szCs w:val="24"/>
        </w:rPr>
        <w:t xml:space="preserve">The Relationship between Corporate Codes of Ethics and Behavior: A Descriptive </w:t>
      </w:r>
      <w:r w:rsidR="007F3F79" w:rsidRPr="000D2592">
        <w:rPr>
          <w:rFonts w:ascii="Times New Roman" w:hAnsi="Times New Roman"/>
          <w:szCs w:val="24"/>
        </w:rPr>
        <w:t>Exploration and</w:t>
      </w:r>
      <w:r w:rsidRPr="000D2592">
        <w:rPr>
          <w:rFonts w:ascii="Times New Roman" w:hAnsi="Times New Roman"/>
          <w:szCs w:val="24"/>
        </w:rPr>
        <w:t xml:space="preserve"> Normative Evaluation, Schulich School of Business, York University</w:t>
      </w:r>
    </w:p>
    <w:p w14:paraId="2944C2C9" w14:textId="77777777" w:rsidR="00016E92" w:rsidRPr="000D2592" w:rsidRDefault="00016E92">
      <w:pPr>
        <w:pStyle w:val="Heading2"/>
        <w:keepNext w:val="0"/>
        <w:widowControl w:val="0"/>
        <w:rPr>
          <w:sz w:val="24"/>
          <w:szCs w:val="24"/>
        </w:rPr>
      </w:pPr>
    </w:p>
    <w:p w14:paraId="014F48C9" w14:textId="4DF15A35" w:rsidR="00C81276" w:rsidRPr="000D2592" w:rsidRDefault="004C121C">
      <w:pPr>
        <w:pStyle w:val="Heading2"/>
        <w:keepNext w:val="0"/>
        <w:widowControl w:val="0"/>
        <w:rPr>
          <w:sz w:val="24"/>
          <w:szCs w:val="24"/>
        </w:rPr>
      </w:pPr>
      <w:r w:rsidRPr="000D2592">
        <w:rPr>
          <w:sz w:val="24"/>
          <w:szCs w:val="24"/>
        </w:rPr>
        <w:t>Courses t</w:t>
      </w:r>
      <w:r w:rsidR="00C81276" w:rsidRPr="000D2592">
        <w:rPr>
          <w:sz w:val="24"/>
          <w:szCs w:val="24"/>
        </w:rPr>
        <w:t>aught at Schulich School of Business</w:t>
      </w:r>
    </w:p>
    <w:p w14:paraId="59A7FCAB" w14:textId="77777777" w:rsidR="00C81276" w:rsidRPr="000D2592" w:rsidRDefault="00C81276">
      <w:pPr>
        <w:jc w:val="both"/>
        <w:rPr>
          <w:rFonts w:ascii="Times New Roman" w:hAnsi="Times New Roman"/>
          <w:szCs w:val="24"/>
        </w:rPr>
      </w:pPr>
      <w:r w:rsidRPr="000D2592">
        <w:rPr>
          <w:rFonts w:ascii="Times New Roman" w:hAnsi="Times New Roman"/>
          <w:szCs w:val="24"/>
        </w:rPr>
        <w:t>1) Contemporar</w:t>
      </w:r>
      <w:r w:rsidR="009F1E28" w:rsidRPr="000D2592">
        <w:rPr>
          <w:rFonts w:ascii="Times New Roman" w:hAnsi="Times New Roman"/>
          <w:szCs w:val="24"/>
        </w:rPr>
        <w:t>y Accounting Issues BBA and MBA</w:t>
      </w:r>
    </w:p>
    <w:p w14:paraId="1C950810" w14:textId="77777777" w:rsidR="00C81276" w:rsidRPr="000D2592" w:rsidRDefault="00C81276">
      <w:pPr>
        <w:jc w:val="both"/>
        <w:rPr>
          <w:rFonts w:ascii="Times New Roman" w:hAnsi="Times New Roman"/>
          <w:szCs w:val="24"/>
        </w:rPr>
      </w:pPr>
      <w:r w:rsidRPr="000D2592">
        <w:rPr>
          <w:rFonts w:ascii="Times New Roman" w:hAnsi="Times New Roman"/>
          <w:szCs w:val="24"/>
        </w:rPr>
        <w:t>2) Introductory Financial Accounting I</w:t>
      </w:r>
      <w:r w:rsidR="00840F61" w:rsidRPr="000D2592">
        <w:rPr>
          <w:rFonts w:ascii="Times New Roman" w:hAnsi="Times New Roman"/>
          <w:szCs w:val="24"/>
        </w:rPr>
        <w:t xml:space="preserve"> and II</w:t>
      </w:r>
      <w:r w:rsidRPr="000D2592">
        <w:rPr>
          <w:rFonts w:ascii="Times New Roman" w:hAnsi="Times New Roman"/>
          <w:szCs w:val="24"/>
        </w:rPr>
        <w:t xml:space="preserve"> BBA</w:t>
      </w:r>
    </w:p>
    <w:p w14:paraId="1C6307E2" w14:textId="77777777" w:rsidR="00900E1A" w:rsidRPr="000D2592" w:rsidRDefault="00900E1A">
      <w:pPr>
        <w:jc w:val="both"/>
        <w:rPr>
          <w:rFonts w:ascii="Times New Roman" w:hAnsi="Times New Roman"/>
          <w:szCs w:val="24"/>
        </w:rPr>
      </w:pPr>
      <w:r w:rsidRPr="000D2592">
        <w:rPr>
          <w:rFonts w:ascii="Times New Roman" w:hAnsi="Times New Roman"/>
          <w:szCs w:val="24"/>
        </w:rPr>
        <w:t>3) Introduction Financial Accounting for Managers MBA</w:t>
      </w:r>
    </w:p>
    <w:p w14:paraId="1E323A2D" w14:textId="77777777" w:rsidR="00840F61" w:rsidRPr="000D2592" w:rsidRDefault="00900E1A">
      <w:pPr>
        <w:jc w:val="both"/>
        <w:rPr>
          <w:rFonts w:ascii="Times New Roman" w:hAnsi="Times New Roman"/>
          <w:szCs w:val="24"/>
        </w:rPr>
      </w:pPr>
      <w:r w:rsidRPr="000D2592">
        <w:rPr>
          <w:rFonts w:ascii="Times New Roman" w:hAnsi="Times New Roman"/>
          <w:szCs w:val="24"/>
        </w:rPr>
        <w:t>4</w:t>
      </w:r>
      <w:r w:rsidR="00C81276" w:rsidRPr="000D2592">
        <w:rPr>
          <w:rFonts w:ascii="Times New Roman" w:hAnsi="Times New Roman"/>
          <w:szCs w:val="24"/>
        </w:rPr>
        <w:t>) Int</w:t>
      </w:r>
      <w:r w:rsidR="00840F61" w:rsidRPr="000D2592">
        <w:rPr>
          <w:rFonts w:ascii="Times New Roman" w:hAnsi="Times New Roman"/>
          <w:szCs w:val="24"/>
        </w:rPr>
        <w:t>ernational Financial Accounting IMBA</w:t>
      </w:r>
    </w:p>
    <w:p w14:paraId="07EE985C" w14:textId="77777777" w:rsidR="00C81276" w:rsidRPr="000D2592" w:rsidRDefault="00900E1A">
      <w:pPr>
        <w:jc w:val="both"/>
        <w:rPr>
          <w:rFonts w:ascii="Times New Roman" w:hAnsi="Times New Roman"/>
          <w:szCs w:val="24"/>
        </w:rPr>
      </w:pPr>
      <w:r w:rsidRPr="000D2592">
        <w:rPr>
          <w:rFonts w:ascii="Times New Roman" w:hAnsi="Times New Roman"/>
          <w:szCs w:val="24"/>
        </w:rPr>
        <w:t>5</w:t>
      </w:r>
      <w:r w:rsidR="00C81276" w:rsidRPr="000D2592">
        <w:rPr>
          <w:rFonts w:ascii="Times New Roman" w:hAnsi="Times New Roman"/>
          <w:szCs w:val="24"/>
        </w:rPr>
        <w:t>) Intermediate Financial Accounting I BBA and MBA</w:t>
      </w:r>
    </w:p>
    <w:p w14:paraId="6757A3E3" w14:textId="77777777" w:rsidR="00C81276" w:rsidRPr="000D2592" w:rsidRDefault="00900E1A">
      <w:pPr>
        <w:jc w:val="both"/>
        <w:rPr>
          <w:rFonts w:ascii="Times New Roman" w:hAnsi="Times New Roman"/>
          <w:szCs w:val="24"/>
        </w:rPr>
      </w:pPr>
      <w:r w:rsidRPr="000D2592">
        <w:rPr>
          <w:rFonts w:ascii="Times New Roman" w:hAnsi="Times New Roman"/>
          <w:szCs w:val="24"/>
        </w:rPr>
        <w:t>6</w:t>
      </w:r>
      <w:r w:rsidR="00C81276" w:rsidRPr="000D2592">
        <w:rPr>
          <w:rFonts w:ascii="Times New Roman" w:hAnsi="Times New Roman"/>
          <w:szCs w:val="24"/>
        </w:rPr>
        <w:t>) Financial Statement Reporting and Analysis MBA, BBA</w:t>
      </w:r>
    </w:p>
    <w:p w14:paraId="28372A96" w14:textId="77777777" w:rsidR="00C81276" w:rsidRPr="000D2592" w:rsidRDefault="00900E1A">
      <w:pPr>
        <w:jc w:val="both"/>
        <w:rPr>
          <w:rFonts w:ascii="Times New Roman" w:hAnsi="Times New Roman"/>
          <w:szCs w:val="24"/>
        </w:rPr>
      </w:pPr>
      <w:r w:rsidRPr="000D2592">
        <w:rPr>
          <w:rFonts w:ascii="Times New Roman" w:hAnsi="Times New Roman"/>
          <w:szCs w:val="24"/>
        </w:rPr>
        <w:t>7</w:t>
      </w:r>
      <w:r w:rsidR="00C81276" w:rsidRPr="000D2592">
        <w:rPr>
          <w:rFonts w:ascii="Times New Roman" w:hAnsi="Times New Roman"/>
          <w:szCs w:val="24"/>
        </w:rPr>
        <w:t xml:space="preserve">) </w:t>
      </w:r>
      <w:r w:rsidR="00F265EE" w:rsidRPr="000D2592">
        <w:rPr>
          <w:rFonts w:ascii="Times New Roman" w:hAnsi="Times New Roman"/>
          <w:szCs w:val="24"/>
        </w:rPr>
        <w:t>PhD</w:t>
      </w:r>
      <w:r w:rsidR="00C81276" w:rsidRPr="000D2592">
        <w:rPr>
          <w:rFonts w:ascii="Times New Roman" w:hAnsi="Times New Roman"/>
          <w:szCs w:val="24"/>
        </w:rPr>
        <w:t xml:space="preserve"> Course, Behavio</w:t>
      </w:r>
      <w:r w:rsidR="009F1E28" w:rsidRPr="000D2592">
        <w:rPr>
          <w:rFonts w:ascii="Times New Roman" w:hAnsi="Times New Roman"/>
          <w:szCs w:val="24"/>
        </w:rPr>
        <w:t>ral Accounting Research</w:t>
      </w:r>
    </w:p>
    <w:p w14:paraId="67697E47" w14:textId="422D3321" w:rsidR="00C81276" w:rsidRPr="000D2592" w:rsidRDefault="00900E1A">
      <w:pPr>
        <w:jc w:val="both"/>
        <w:rPr>
          <w:rFonts w:ascii="Times New Roman" w:hAnsi="Times New Roman"/>
          <w:szCs w:val="24"/>
        </w:rPr>
      </w:pPr>
      <w:r w:rsidRPr="000D2592">
        <w:rPr>
          <w:rFonts w:ascii="Times New Roman" w:hAnsi="Times New Roman"/>
          <w:szCs w:val="24"/>
        </w:rPr>
        <w:t>8</w:t>
      </w:r>
      <w:r w:rsidR="00C81276" w:rsidRPr="000D2592">
        <w:rPr>
          <w:rFonts w:ascii="Times New Roman" w:hAnsi="Times New Roman"/>
          <w:szCs w:val="24"/>
        </w:rPr>
        <w:t xml:space="preserve">) </w:t>
      </w:r>
      <w:r w:rsidR="00F265EE" w:rsidRPr="000D2592">
        <w:rPr>
          <w:rFonts w:ascii="Times New Roman" w:hAnsi="Times New Roman"/>
          <w:szCs w:val="24"/>
        </w:rPr>
        <w:t>PhD</w:t>
      </w:r>
      <w:r w:rsidR="00C81276" w:rsidRPr="000D2592">
        <w:rPr>
          <w:rFonts w:ascii="Times New Roman" w:hAnsi="Times New Roman"/>
          <w:szCs w:val="24"/>
        </w:rPr>
        <w:t xml:space="preserve"> Course, Environmental Accounting</w:t>
      </w:r>
      <w:r w:rsidR="0020240B" w:rsidRPr="000D2592">
        <w:rPr>
          <w:rFonts w:ascii="Times New Roman" w:hAnsi="Times New Roman"/>
          <w:szCs w:val="24"/>
        </w:rPr>
        <w:t xml:space="preserve"> (</w:t>
      </w:r>
      <w:r w:rsidR="009F1E28" w:rsidRPr="000D2592">
        <w:rPr>
          <w:rFonts w:ascii="Times New Roman" w:hAnsi="Times New Roman"/>
          <w:szCs w:val="24"/>
        </w:rPr>
        <w:t>Independent Study:  Kobboon Chotruangprasert</w:t>
      </w:r>
      <w:r w:rsidR="007F3F79" w:rsidRPr="000D2592">
        <w:rPr>
          <w:rFonts w:ascii="Times New Roman" w:hAnsi="Times New Roman"/>
          <w:szCs w:val="24"/>
        </w:rPr>
        <w:t>).</w:t>
      </w:r>
    </w:p>
    <w:p w14:paraId="551E5610" w14:textId="77777777" w:rsidR="0020240B" w:rsidRPr="000D2592" w:rsidRDefault="00900E1A">
      <w:pPr>
        <w:jc w:val="both"/>
        <w:rPr>
          <w:rFonts w:ascii="Times New Roman" w:hAnsi="Times New Roman"/>
          <w:szCs w:val="24"/>
        </w:rPr>
      </w:pPr>
      <w:r w:rsidRPr="000D2592">
        <w:rPr>
          <w:rFonts w:ascii="Times New Roman" w:hAnsi="Times New Roman"/>
          <w:szCs w:val="24"/>
        </w:rPr>
        <w:t>9</w:t>
      </w:r>
      <w:r w:rsidR="00C81276" w:rsidRPr="000D2592">
        <w:rPr>
          <w:rFonts w:ascii="Times New Roman" w:hAnsi="Times New Roman"/>
          <w:szCs w:val="24"/>
        </w:rPr>
        <w:t xml:space="preserve">) </w:t>
      </w:r>
      <w:r w:rsidR="00F265EE" w:rsidRPr="000D2592">
        <w:rPr>
          <w:rFonts w:ascii="Times New Roman" w:hAnsi="Times New Roman"/>
          <w:szCs w:val="24"/>
        </w:rPr>
        <w:t>PhD</w:t>
      </w:r>
      <w:r w:rsidR="00C81276" w:rsidRPr="000D2592">
        <w:rPr>
          <w:rFonts w:ascii="Times New Roman" w:hAnsi="Times New Roman"/>
          <w:szCs w:val="24"/>
        </w:rPr>
        <w:t xml:space="preserve"> Course, An Institutional Approach to Accounting Research</w:t>
      </w:r>
      <w:r w:rsidR="0020240B" w:rsidRPr="000D2592">
        <w:rPr>
          <w:rFonts w:ascii="Times New Roman" w:hAnsi="Times New Roman"/>
          <w:szCs w:val="24"/>
        </w:rPr>
        <w:t xml:space="preserve"> </w:t>
      </w:r>
      <w:r w:rsidR="009F1E28" w:rsidRPr="000D2592">
        <w:rPr>
          <w:rFonts w:ascii="Times New Roman" w:hAnsi="Times New Roman"/>
          <w:szCs w:val="24"/>
        </w:rPr>
        <w:t>(Independent Study: Kobboon Chotruangprasert</w:t>
      </w:r>
      <w:r w:rsidR="0020240B" w:rsidRPr="000D2592">
        <w:rPr>
          <w:rFonts w:ascii="Times New Roman" w:hAnsi="Times New Roman"/>
          <w:szCs w:val="24"/>
        </w:rPr>
        <w:t xml:space="preserve">). </w:t>
      </w:r>
    </w:p>
    <w:p w14:paraId="07D88FB7" w14:textId="77777777" w:rsidR="0020240B" w:rsidRPr="000D2592" w:rsidRDefault="00900E1A" w:rsidP="0020240B">
      <w:pPr>
        <w:jc w:val="both"/>
        <w:rPr>
          <w:rFonts w:ascii="Times New Roman" w:hAnsi="Times New Roman"/>
          <w:szCs w:val="24"/>
        </w:rPr>
      </w:pPr>
      <w:r w:rsidRPr="000D2592">
        <w:rPr>
          <w:rFonts w:ascii="Times New Roman" w:hAnsi="Times New Roman"/>
          <w:szCs w:val="24"/>
        </w:rPr>
        <w:t>10</w:t>
      </w:r>
      <w:r w:rsidR="00C81276" w:rsidRPr="000D2592">
        <w:rPr>
          <w:rFonts w:ascii="Times New Roman" w:hAnsi="Times New Roman"/>
          <w:szCs w:val="24"/>
        </w:rPr>
        <w:t xml:space="preserve">) </w:t>
      </w:r>
      <w:r w:rsidR="00F265EE" w:rsidRPr="000D2592">
        <w:rPr>
          <w:rFonts w:ascii="Times New Roman" w:hAnsi="Times New Roman"/>
          <w:szCs w:val="24"/>
        </w:rPr>
        <w:t>PhD</w:t>
      </w:r>
      <w:r w:rsidR="00C81276" w:rsidRPr="000D2592">
        <w:rPr>
          <w:rFonts w:ascii="Times New Roman" w:hAnsi="Times New Roman"/>
          <w:szCs w:val="24"/>
        </w:rPr>
        <w:t xml:space="preserve"> Course, Experimental Research Design</w:t>
      </w:r>
      <w:r w:rsidR="0020240B" w:rsidRPr="000D2592">
        <w:rPr>
          <w:rFonts w:ascii="Times New Roman" w:hAnsi="Times New Roman"/>
          <w:szCs w:val="24"/>
        </w:rPr>
        <w:t xml:space="preserve"> (Independent Study: Fei Song, Tamiko Hines, Peter Lee, Won Lee</w:t>
      </w:r>
      <w:r w:rsidR="00825326" w:rsidRPr="000D2592">
        <w:rPr>
          <w:rFonts w:ascii="Times New Roman" w:hAnsi="Times New Roman"/>
          <w:szCs w:val="24"/>
        </w:rPr>
        <w:t xml:space="preserve"> and Jonathan Farrar</w:t>
      </w:r>
      <w:r w:rsidR="007779A5" w:rsidRPr="000D2592">
        <w:rPr>
          <w:rFonts w:ascii="Times New Roman" w:hAnsi="Times New Roman"/>
          <w:szCs w:val="24"/>
        </w:rPr>
        <w:t>, Errol Osecki</w:t>
      </w:r>
      <w:r w:rsidR="0020240B" w:rsidRPr="000D2592">
        <w:rPr>
          <w:rFonts w:ascii="Times New Roman" w:hAnsi="Times New Roman"/>
          <w:szCs w:val="24"/>
        </w:rPr>
        <w:t>).</w:t>
      </w:r>
    </w:p>
    <w:p w14:paraId="1A0E022D" w14:textId="5B7DB768" w:rsidR="00AA4364" w:rsidRPr="000D2592" w:rsidRDefault="00900E1A" w:rsidP="0020240B">
      <w:pPr>
        <w:jc w:val="both"/>
        <w:rPr>
          <w:rFonts w:ascii="Times New Roman" w:hAnsi="Times New Roman"/>
          <w:szCs w:val="24"/>
        </w:rPr>
      </w:pPr>
      <w:r w:rsidRPr="000D2592">
        <w:rPr>
          <w:rFonts w:ascii="Times New Roman" w:hAnsi="Times New Roman"/>
          <w:szCs w:val="24"/>
        </w:rPr>
        <w:t>11</w:t>
      </w:r>
      <w:r w:rsidR="00AA4364" w:rsidRPr="000D2592">
        <w:rPr>
          <w:rFonts w:ascii="Times New Roman" w:hAnsi="Times New Roman"/>
          <w:szCs w:val="24"/>
        </w:rPr>
        <w:t>) Financial Accounting Independent Study (Andrew Grilo).</w:t>
      </w:r>
    </w:p>
    <w:p w14:paraId="1F95D4DF" w14:textId="0A0CFB24" w:rsidR="002123DA" w:rsidRPr="000D2592" w:rsidRDefault="00AA2050" w:rsidP="001458ED">
      <w:pPr>
        <w:jc w:val="both"/>
        <w:rPr>
          <w:rFonts w:ascii="Times New Roman" w:hAnsi="Times New Roman"/>
          <w:szCs w:val="24"/>
        </w:rPr>
      </w:pPr>
      <w:r w:rsidRPr="000D2592">
        <w:rPr>
          <w:rFonts w:ascii="Times New Roman" w:hAnsi="Times New Roman"/>
          <w:szCs w:val="24"/>
        </w:rPr>
        <w:t xml:space="preserve">12) Phd Course, The Impact of Regulation on Users and Preparers (Sameera </w:t>
      </w:r>
      <w:r w:rsidR="00245D65" w:rsidRPr="000D2592">
        <w:rPr>
          <w:rFonts w:ascii="Times New Roman" w:hAnsi="Times New Roman"/>
          <w:szCs w:val="24"/>
        </w:rPr>
        <w:t>Hassan</w:t>
      </w:r>
      <w:r w:rsidRPr="000D2592">
        <w:rPr>
          <w:rFonts w:ascii="Times New Roman" w:hAnsi="Times New Roman"/>
          <w:szCs w:val="24"/>
        </w:rPr>
        <w:t>).</w:t>
      </w:r>
    </w:p>
    <w:p w14:paraId="62095E9F" w14:textId="77777777" w:rsidR="001458ED" w:rsidRPr="000D2592" w:rsidRDefault="001458ED" w:rsidP="001458ED">
      <w:pPr>
        <w:jc w:val="both"/>
        <w:rPr>
          <w:rFonts w:ascii="Times New Roman" w:hAnsi="Times New Roman"/>
          <w:b/>
          <w:szCs w:val="24"/>
          <w:u w:val="single"/>
        </w:rPr>
      </w:pPr>
    </w:p>
    <w:p w14:paraId="1F0EA8BB" w14:textId="79572791" w:rsidR="00C81276" w:rsidRPr="000D2592" w:rsidRDefault="00C81276" w:rsidP="004C121C">
      <w:pPr>
        <w:rPr>
          <w:rFonts w:ascii="Times New Roman" w:hAnsi="Times New Roman"/>
          <w:b/>
          <w:szCs w:val="24"/>
          <w:u w:val="single"/>
        </w:rPr>
      </w:pPr>
      <w:r w:rsidRPr="000D2592">
        <w:rPr>
          <w:rFonts w:ascii="Times New Roman" w:hAnsi="Times New Roman"/>
          <w:b/>
          <w:szCs w:val="24"/>
          <w:u w:val="single"/>
        </w:rPr>
        <w:t>Editing and Review for Journals, Professional Publications, Research Grants and Conferences</w:t>
      </w:r>
      <w:r w:rsidR="00AA2050" w:rsidRPr="000D2592">
        <w:rPr>
          <w:rFonts w:ascii="Times New Roman" w:hAnsi="Times New Roman"/>
          <w:b/>
          <w:szCs w:val="24"/>
          <w:u w:val="single"/>
        </w:rPr>
        <w:t xml:space="preserve"> </w:t>
      </w:r>
    </w:p>
    <w:p w14:paraId="399FE0F9" w14:textId="73E0D21B" w:rsidR="00694DAA" w:rsidRPr="000D2592" w:rsidRDefault="00694DAA" w:rsidP="004C121C">
      <w:pPr>
        <w:rPr>
          <w:rFonts w:ascii="Times New Roman" w:hAnsi="Times New Roman"/>
          <w:b/>
          <w:szCs w:val="24"/>
        </w:rPr>
      </w:pPr>
    </w:p>
    <w:p w14:paraId="549FA0DA" w14:textId="5709393A" w:rsidR="00694DAA" w:rsidRPr="000D2592" w:rsidRDefault="002514FC" w:rsidP="004C121C">
      <w:pPr>
        <w:rPr>
          <w:rFonts w:ascii="Times New Roman" w:hAnsi="Times New Roman"/>
          <w:b/>
          <w:szCs w:val="24"/>
        </w:rPr>
      </w:pPr>
      <w:r>
        <w:rPr>
          <w:rFonts w:ascii="Times New Roman" w:hAnsi="Times New Roman"/>
          <w:b/>
          <w:szCs w:val="24"/>
        </w:rPr>
        <w:t xml:space="preserve">Accounting Forum: </w:t>
      </w:r>
      <w:r w:rsidR="00694DAA" w:rsidRPr="000D2592">
        <w:rPr>
          <w:rFonts w:ascii="Times New Roman" w:hAnsi="Times New Roman"/>
          <w:b/>
          <w:szCs w:val="24"/>
        </w:rPr>
        <w:t>Associate Editor</w:t>
      </w:r>
      <w:r w:rsidR="003B42C0">
        <w:rPr>
          <w:rFonts w:ascii="Times New Roman" w:hAnsi="Times New Roman"/>
          <w:b/>
          <w:szCs w:val="24"/>
        </w:rPr>
        <w:t xml:space="preserve"> and member of </w:t>
      </w:r>
      <w:r w:rsidR="004A0115">
        <w:rPr>
          <w:rFonts w:ascii="Times New Roman" w:hAnsi="Times New Roman"/>
          <w:b/>
          <w:szCs w:val="24"/>
        </w:rPr>
        <w:t>Editorial Board</w:t>
      </w:r>
      <w:r>
        <w:rPr>
          <w:rFonts w:ascii="Times New Roman" w:hAnsi="Times New Roman"/>
          <w:b/>
          <w:szCs w:val="24"/>
        </w:rPr>
        <w:t xml:space="preserve"> </w:t>
      </w:r>
      <w:r w:rsidR="00904723" w:rsidRPr="000D2592">
        <w:rPr>
          <w:rFonts w:ascii="Times New Roman" w:hAnsi="Times New Roman"/>
          <w:b/>
          <w:szCs w:val="24"/>
        </w:rPr>
        <w:t>(202</w:t>
      </w:r>
      <w:r w:rsidR="00207F06" w:rsidRPr="000D2592">
        <w:rPr>
          <w:rFonts w:ascii="Times New Roman" w:hAnsi="Times New Roman"/>
          <w:b/>
          <w:szCs w:val="24"/>
        </w:rPr>
        <w:t>2 to present day)</w:t>
      </w:r>
      <w:r w:rsidR="003B42C0">
        <w:rPr>
          <w:rFonts w:ascii="Times New Roman" w:hAnsi="Times New Roman"/>
          <w:b/>
          <w:szCs w:val="24"/>
        </w:rPr>
        <w:t xml:space="preserve">. </w:t>
      </w:r>
    </w:p>
    <w:p w14:paraId="7EE49C27" w14:textId="536C5E67" w:rsidR="00973622" w:rsidRPr="000D2592" w:rsidRDefault="00973622" w:rsidP="004C121C">
      <w:pPr>
        <w:rPr>
          <w:rFonts w:ascii="Times New Roman" w:hAnsi="Times New Roman"/>
          <w:b/>
          <w:szCs w:val="24"/>
        </w:rPr>
      </w:pPr>
      <w:r w:rsidRPr="000D2592">
        <w:rPr>
          <w:rFonts w:ascii="Times New Roman" w:hAnsi="Times New Roman"/>
          <w:b/>
          <w:szCs w:val="24"/>
        </w:rPr>
        <w:t>Accounting Perspectives</w:t>
      </w:r>
      <w:r w:rsidR="002123DA" w:rsidRPr="000D2592">
        <w:rPr>
          <w:rFonts w:ascii="Times New Roman" w:hAnsi="Times New Roman"/>
          <w:b/>
          <w:szCs w:val="24"/>
        </w:rPr>
        <w:t>:</w:t>
      </w:r>
      <w:r w:rsidRPr="000D2592">
        <w:rPr>
          <w:rFonts w:ascii="Times New Roman" w:hAnsi="Times New Roman"/>
          <w:b/>
          <w:szCs w:val="24"/>
        </w:rPr>
        <w:t xml:space="preserve"> Associate Editor</w:t>
      </w:r>
      <w:r w:rsidR="00B26BAE" w:rsidRPr="000D2592">
        <w:rPr>
          <w:rFonts w:ascii="Times New Roman" w:hAnsi="Times New Roman"/>
          <w:b/>
          <w:szCs w:val="24"/>
        </w:rPr>
        <w:t xml:space="preserve"> </w:t>
      </w:r>
      <w:r w:rsidR="002514FC">
        <w:rPr>
          <w:rFonts w:ascii="Times New Roman" w:hAnsi="Times New Roman"/>
          <w:b/>
          <w:szCs w:val="24"/>
        </w:rPr>
        <w:t>and member of Ed</w:t>
      </w:r>
      <w:r w:rsidR="00247910">
        <w:rPr>
          <w:rFonts w:ascii="Times New Roman" w:hAnsi="Times New Roman"/>
          <w:b/>
          <w:szCs w:val="24"/>
        </w:rPr>
        <w:t xml:space="preserve">itorial Board </w:t>
      </w:r>
      <w:r w:rsidR="00B26BAE" w:rsidRPr="000D2592">
        <w:rPr>
          <w:rFonts w:ascii="Times New Roman" w:hAnsi="Times New Roman"/>
          <w:b/>
          <w:szCs w:val="24"/>
        </w:rPr>
        <w:t>(</w:t>
      </w:r>
      <w:r w:rsidR="00207F06" w:rsidRPr="000D2592">
        <w:rPr>
          <w:rFonts w:ascii="Times New Roman" w:hAnsi="Times New Roman"/>
          <w:b/>
          <w:szCs w:val="24"/>
        </w:rPr>
        <w:t>202</w:t>
      </w:r>
      <w:r w:rsidR="000E092F" w:rsidRPr="000D2592">
        <w:rPr>
          <w:rFonts w:ascii="Times New Roman" w:hAnsi="Times New Roman"/>
          <w:b/>
          <w:szCs w:val="24"/>
        </w:rPr>
        <w:t>0</w:t>
      </w:r>
      <w:r w:rsidR="00207F06" w:rsidRPr="000D2592">
        <w:rPr>
          <w:rFonts w:ascii="Times New Roman" w:hAnsi="Times New Roman"/>
          <w:b/>
          <w:szCs w:val="24"/>
        </w:rPr>
        <w:t xml:space="preserve"> to present day)</w:t>
      </w:r>
    </w:p>
    <w:p w14:paraId="0710CB98" w14:textId="37B09747" w:rsidR="001F506D" w:rsidRPr="000D2592" w:rsidRDefault="001F506D" w:rsidP="004C121C">
      <w:pPr>
        <w:rPr>
          <w:rFonts w:ascii="Times New Roman" w:hAnsi="Times New Roman"/>
          <w:b/>
          <w:szCs w:val="24"/>
        </w:rPr>
      </w:pPr>
      <w:r w:rsidRPr="000D2592">
        <w:rPr>
          <w:rFonts w:ascii="Times New Roman" w:hAnsi="Times New Roman"/>
          <w:b/>
          <w:szCs w:val="24"/>
        </w:rPr>
        <w:t>Research on Professional Responsibility and Ethics</w:t>
      </w:r>
      <w:r w:rsidR="002123DA" w:rsidRPr="000D2592">
        <w:rPr>
          <w:rFonts w:ascii="Times New Roman" w:hAnsi="Times New Roman"/>
          <w:b/>
          <w:szCs w:val="24"/>
        </w:rPr>
        <w:t xml:space="preserve">: </w:t>
      </w:r>
      <w:r w:rsidR="00493ADF" w:rsidRPr="000D2592">
        <w:rPr>
          <w:rFonts w:ascii="Times New Roman" w:hAnsi="Times New Roman"/>
          <w:b/>
          <w:szCs w:val="24"/>
        </w:rPr>
        <w:t>Editorial Board Member</w:t>
      </w:r>
      <w:r w:rsidR="00207F06" w:rsidRPr="000D2592">
        <w:rPr>
          <w:rFonts w:ascii="Times New Roman" w:hAnsi="Times New Roman"/>
          <w:b/>
          <w:szCs w:val="24"/>
        </w:rPr>
        <w:t xml:space="preserve"> (1998 to present day)</w:t>
      </w:r>
    </w:p>
    <w:p w14:paraId="41BFD27A" w14:textId="0BEE969B" w:rsidR="001F506D" w:rsidRDefault="001F506D" w:rsidP="004C121C">
      <w:pPr>
        <w:rPr>
          <w:rFonts w:ascii="Times New Roman" w:hAnsi="Times New Roman"/>
          <w:b/>
          <w:szCs w:val="24"/>
        </w:rPr>
      </w:pPr>
      <w:r w:rsidRPr="000D2592">
        <w:rPr>
          <w:rFonts w:ascii="Times New Roman" w:hAnsi="Times New Roman"/>
          <w:b/>
          <w:szCs w:val="24"/>
        </w:rPr>
        <w:t>Journal of Accounting Education</w:t>
      </w:r>
      <w:r w:rsidR="002123DA" w:rsidRPr="000D2592">
        <w:rPr>
          <w:rFonts w:ascii="Times New Roman" w:hAnsi="Times New Roman"/>
          <w:b/>
          <w:szCs w:val="24"/>
        </w:rPr>
        <w:t xml:space="preserve">: </w:t>
      </w:r>
      <w:r w:rsidR="00493ADF" w:rsidRPr="000D2592">
        <w:rPr>
          <w:rFonts w:ascii="Times New Roman" w:hAnsi="Times New Roman"/>
          <w:b/>
          <w:szCs w:val="24"/>
        </w:rPr>
        <w:t>Editorial Board Member</w:t>
      </w:r>
      <w:r w:rsidR="006A6AC6">
        <w:rPr>
          <w:rFonts w:ascii="Times New Roman" w:hAnsi="Times New Roman"/>
          <w:b/>
          <w:szCs w:val="24"/>
        </w:rPr>
        <w:t>.</w:t>
      </w:r>
    </w:p>
    <w:p w14:paraId="2C163514" w14:textId="04196EC7" w:rsidR="002341C3" w:rsidRDefault="002341C3" w:rsidP="004C121C">
      <w:pPr>
        <w:rPr>
          <w:rFonts w:ascii="Times New Roman" w:hAnsi="Times New Roman"/>
          <w:b/>
          <w:szCs w:val="24"/>
        </w:rPr>
      </w:pPr>
      <w:r>
        <w:rPr>
          <w:rFonts w:ascii="Times New Roman" w:hAnsi="Times New Roman"/>
          <w:b/>
          <w:szCs w:val="24"/>
        </w:rPr>
        <w:t>Journal of Business Ethics: Editorial Board Member.</w:t>
      </w:r>
    </w:p>
    <w:p w14:paraId="6386DE3F" w14:textId="6A7821D5" w:rsidR="0061650C" w:rsidRPr="000D2592" w:rsidRDefault="00A134C5" w:rsidP="004C121C">
      <w:pPr>
        <w:rPr>
          <w:rFonts w:ascii="Times New Roman" w:hAnsi="Times New Roman"/>
          <w:b/>
          <w:szCs w:val="24"/>
        </w:rPr>
      </w:pPr>
      <w:r>
        <w:rPr>
          <w:rFonts w:ascii="Times New Roman" w:hAnsi="Times New Roman"/>
          <w:b/>
          <w:szCs w:val="24"/>
        </w:rPr>
        <w:t>Behavioral Research in Accounting: Editorial Board Member.</w:t>
      </w:r>
    </w:p>
    <w:p w14:paraId="1765F9B3" w14:textId="77777777" w:rsidR="00247910" w:rsidRDefault="00247910" w:rsidP="009C717E">
      <w:pPr>
        <w:keepLines/>
        <w:jc w:val="both"/>
        <w:rPr>
          <w:rFonts w:ascii="Times New Roman" w:hAnsi="Times New Roman"/>
          <w:b/>
          <w:bCs/>
          <w:szCs w:val="24"/>
        </w:rPr>
      </w:pPr>
    </w:p>
    <w:p w14:paraId="49B4C273" w14:textId="77777777" w:rsidR="00247910" w:rsidRDefault="00247910" w:rsidP="009C717E">
      <w:pPr>
        <w:keepLines/>
        <w:jc w:val="both"/>
        <w:rPr>
          <w:rFonts w:ascii="Times New Roman" w:hAnsi="Times New Roman"/>
          <w:b/>
          <w:bCs/>
          <w:szCs w:val="24"/>
        </w:rPr>
      </w:pPr>
    </w:p>
    <w:p w14:paraId="4F694B22" w14:textId="46CDFB1A" w:rsidR="009C717E" w:rsidRPr="000D2592" w:rsidRDefault="009C717E" w:rsidP="009C717E">
      <w:pPr>
        <w:keepLines/>
        <w:jc w:val="both"/>
        <w:rPr>
          <w:rFonts w:ascii="Times New Roman" w:hAnsi="Times New Roman"/>
          <w:b/>
          <w:bCs/>
          <w:szCs w:val="24"/>
        </w:rPr>
      </w:pPr>
      <w:r w:rsidRPr="000D2592">
        <w:rPr>
          <w:rFonts w:ascii="Times New Roman" w:hAnsi="Times New Roman"/>
          <w:b/>
          <w:bCs/>
          <w:szCs w:val="24"/>
        </w:rPr>
        <w:t>Accounting and the Public Interest</w:t>
      </w:r>
      <w:r w:rsidR="002123DA" w:rsidRPr="000D2592">
        <w:rPr>
          <w:rFonts w:ascii="Times New Roman" w:hAnsi="Times New Roman"/>
          <w:b/>
          <w:bCs/>
          <w:szCs w:val="24"/>
        </w:rPr>
        <w:t xml:space="preserve">: </w:t>
      </w:r>
      <w:r w:rsidRPr="000D2592">
        <w:rPr>
          <w:rFonts w:ascii="Times New Roman" w:hAnsi="Times New Roman"/>
          <w:b/>
          <w:bCs/>
          <w:szCs w:val="24"/>
        </w:rPr>
        <w:t>202</w:t>
      </w:r>
      <w:r w:rsidR="00AF43CB" w:rsidRPr="000D2592">
        <w:rPr>
          <w:rFonts w:ascii="Times New Roman" w:hAnsi="Times New Roman"/>
          <w:b/>
          <w:bCs/>
          <w:szCs w:val="24"/>
        </w:rPr>
        <w:t>3</w:t>
      </w:r>
      <w:r w:rsidR="00247910">
        <w:rPr>
          <w:rFonts w:ascii="Times New Roman" w:hAnsi="Times New Roman"/>
          <w:b/>
          <w:bCs/>
          <w:szCs w:val="24"/>
        </w:rPr>
        <w:t xml:space="preserve">: </w:t>
      </w:r>
      <w:r w:rsidRPr="000D2592">
        <w:rPr>
          <w:rFonts w:ascii="Times New Roman" w:hAnsi="Times New Roman"/>
          <w:b/>
          <w:bCs/>
          <w:szCs w:val="24"/>
        </w:rPr>
        <w:t>Co Special-Editor (with Krista Fiolleau), Special Issue on Accounting Ethics and the Pandemic.</w:t>
      </w:r>
    </w:p>
    <w:p w14:paraId="136B8519" w14:textId="1EDDCB21" w:rsidR="00AA2050" w:rsidRPr="000D2592" w:rsidRDefault="00AA2050" w:rsidP="009C717E">
      <w:pPr>
        <w:keepLines/>
        <w:jc w:val="both"/>
        <w:rPr>
          <w:rFonts w:ascii="Times New Roman" w:hAnsi="Times New Roman"/>
          <w:b/>
          <w:bCs/>
          <w:szCs w:val="24"/>
        </w:rPr>
      </w:pPr>
    </w:p>
    <w:p w14:paraId="4228241F" w14:textId="2B8DDEB2" w:rsidR="00F75539" w:rsidRPr="000D2592" w:rsidRDefault="00F75539" w:rsidP="00973622">
      <w:pPr>
        <w:jc w:val="both"/>
        <w:rPr>
          <w:rFonts w:ascii="Times New Roman" w:hAnsi="Times New Roman"/>
          <w:b/>
          <w:bCs/>
          <w:szCs w:val="24"/>
        </w:rPr>
      </w:pPr>
      <w:r w:rsidRPr="000D2592">
        <w:rPr>
          <w:rFonts w:ascii="Times New Roman" w:hAnsi="Times New Roman"/>
          <w:b/>
          <w:bCs/>
          <w:szCs w:val="24"/>
        </w:rPr>
        <w:t>Prior Contributions</w:t>
      </w:r>
      <w:r w:rsidR="001B60F7" w:rsidRPr="000D2592">
        <w:rPr>
          <w:rFonts w:ascii="Times New Roman" w:hAnsi="Times New Roman"/>
          <w:b/>
          <w:bCs/>
          <w:szCs w:val="24"/>
        </w:rPr>
        <w:t>:</w:t>
      </w:r>
    </w:p>
    <w:p w14:paraId="06EE67AB" w14:textId="77777777" w:rsidR="00973622" w:rsidRPr="000D2592" w:rsidRDefault="00973622" w:rsidP="00973622">
      <w:pPr>
        <w:jc w:val="both"/>
        <w:rPr>
          <w:rFonts w:ascii="Times New Roman" w:hAnsi="Times New Roman"/>
          <w:szCs w:val="24"/>
        </w:rPr>
      </w:pPr>
      <w:r w:rsidRPr="000D2592">
        <w:rPr>
          <w:rFonts w:ascii="Times New Roman" w:hAnsi="Times New Roman"/>
          <w:szCs w:val="24"/>
        </w:rPr>
        <w:t xml:space="preserve">Journal of Accounting Education, </w:t>
      </w:r>
    </w:p>
    <w:p w14:paraId="030BC5CB" w14:textId="500A5280" w:rsidR="00973622" w:rsidRPr="000D2592" w:rsidRDefault="00973622" w:rsidP="00973622">
      <w:pPr>
        <w:jc w:val="both"/>
        <w:rPr>
          <w:rFonts w:ascii="Times New Roman" w:hAnsi="Times New Roman"/>
          <w:szCs w:val="24"/>
        </w:rPr>
      </w:pPr>
      <w:r w:rsidRPr="000D2592">
        <w:rPr>
          <w:rFonts w:ascii="Times New Roman" w:hAnsi="Times New Roman"/>
          <w:szCs w:val="24"/>
        </w:rPr>
        <w:t>Associate Editor, 2006-2017</w:t>
      </w:r>
      <w:r w:rsidR="001B60F7" w:rsidRPr="000D2592">
        <w:rPr>
          <w:rFonts w:ascii="Times New Roman" w:hAnsi="Times New Roman"/>
          <w:szCs w:val="24"/>
        </w:rPr>
        <w:t xml:space="preserve">. </w:t>
      </w:r>
      <w:r w:rsidRPr="000D2592">
        <w:rPr>
          <w:rFonts w:ascii="Times New Roman" w:hAnsi="Times New Roman"/>
          <w:szCs w:val="24"/>
        </w:rPr>
        <w:t>Member of Editorial Board 2016 to present.</w:t>
      </w:r>
    </w:p>
    <w:p w14:paraId="75AFB8D6" w14:textId="77777777" w:rsidR="00973622" w:rsidRPr="000D2592" w:rsidRDefault="00973622" w:rsidP="00973622">
      <w:pPr>
        <w:jc w:val="both"/>
        <w:rPr>
          <w:rFonts w:ascii="Times New Roman" w:hAnsi="Times New Roman"/>
          <w:szCs w:val="24"/>
        </w:rPr>
      </w:pPr>
    </w:p>
    <w:p w14:paraId="7152DD82" w14:textId="77777777" w:rsidR="00973622" w:rsidRPr="000D2592" w:rsidRDefault="00973622" w:rsidP="00973622">
      <w:pPr>
        <w:jc w:val="both"/>
        <w:rPr>
          <w:rFonts w:ascii="Times New Roman" w:hAnsi="Times New Roman"/>
          <w:szCs w:val="24"/>
        </w:rPr>
      </w:pPr>
      <w:r w:rsidRPr="000D2592">
        <w:rPr>
          <w:rFonts w:ascii="Times New Roman" w:hAnsi="Times New Roman"/>
          <w:szCs w:val="24"/>
        </w:rPr>
        <w:t>Research on Professional Accounting Ethics,</w:t>
      </w:r>
    </w:p>
    <w:p w14:paraId="6C1B690D" w14:textId="12432B13" w:rsidR="00973622" w:rsidRPr="000D2592" w:rsidRDefault="00973622" w:rsidP="0020240B">
      <w:pPr>
        <w:jc w:val="both"/>
        <w:rPr>
          <w:rFonts w:ascii="Times New Roman" w:hAnsi="Times New Roman"/>
          <w:szCs w:val="24"/>
        </w:rPr>
      </w:pPr>
      <w:r w:rsidRPr="000D2592">
        <w:rPr>
          <w:rFonts w:ascii="Times New Roman" w:hAnsi="Times New Roman"/>
          <w:szCs w:val="24"/>
        </w:rPr>
        <w:t>Member Editorial Board, 1998-present.</w:t>
      </w:r>
    </w:p>
    <w:p w14:paraId="1822640F" w14:textId="7A656232" w:rsidR="00973622" w:rsidRPr="000D2592" w:rsidRDefault="00973622" w:rsidP="0020240B">
      <w:pPr>
        <w:jc w:val="both"/>
        <w:rPr>
          <w:rFonts w:ascii="Times New Roman" w:hAnsi="Times New Roman"/>
          <w:szCs w:val="24"/>
        </w:rPr>
      </w:pPr>
    </w:p>
    <w:p w14:paraId="13D5E911" w14:textId="1FA64FD4" w:rsidR="00880001" w:rsidRPr="000D2592" w:rsidRDefault="00880001" w:rsidP="0020240B">
      <w:pPr>
        <w:jc w:val="both"/>
        <w:rPr>
          <w:rFonts w:ascii="Times New Roman" w:hAnsi="Times New Roman"/>
          <w:szCs w:val="24"/>
        </w:rPr>
      </w:pPr>
      <w:r w:rsidRPr="000D2592">
        <w:rPr>
          <w:rFonts w:ascii="Times New Roman" w:hAnsi="Times New Roman"/>
          <w:szCs w:val="24"/>
        </w:rPr>
        <w:t>Audit:  A Journal of Practice and Theory</w:t>
      </w:r>
    </w:p>
    <w:p w14:paraId="105AE2C8" w14:textId="67831697" w:rsidR="00880001" w:rsidRPr="000D2592" w:rsidRDefault="00880001" w:rsidP="0020240B">
      <w:pPr>
        <w:jc w:val="both"/>
        <w:rPr>
          <w:rFonts w:ascii="Times New Roman" w:hAnsi="Times New Roman"/>
          <w:szCs w:val="24"/>
        </w:rPr>
      </w:pPr>
      <w:r w:rsidRPr="000D2592">
        <w:rPr>
          <w:rFonts w:ascii="Times New Roman" w:hAnsi="Times New Roman"/>
          <w:szCs w:val="24"/>
        </w:rPr>
        <w:t>Member Editorial Board, 2014-</w:t>
      </w:r>
      <w:r w:rsidR="00631AC1" w:rsidRPr="000D2592">
        <w:rPr>
          <w:rFonts w:ascii="Times New Roman" w:hAnsi="Times New Roman"/>
          <w:szCs w:val="24"/>
        </w:rPr>
        <w:t>2020.</w:t>
      </w:r>
    </w:p>
    <w:p w14:paraId="09BACF94" w14:textId="77777777" w:rsidR="00F6096C" w:rsidRPr="000D2592" w:rsidRDefault="00F6096C" w:rsidP="00F6096C">
      <w:pPr>
        <w:jc w:val="both"/>
        <w:rPr>
          <w:rFonts w:ascii="Times New Roman" w:hAnsi="Times New Roman"/>
          <w:szCs w:val="24"/>
        </w:rPr>
      </w:pPr>
      <w:r w:rsidRPr="000D2592">
        <w:rPr>
          <w:rFonts w:ascii="Times New Roman" w:hAnsi="Times New Roman"/>
          <w:szCs w:val="24"/>
        </w:rPr>
        <w:t>Ad hoc Associate Editor 2006, 2007.</w:t>
      </w:r>
    </w:p>
    <w:p w14:paraId="5EBA07BA" w14:textId="77777777" w:rsidR="00880001" w:rsidRPr="000D2592" w:rsidRDefault="00880001" w:rsidP="0020240B">
      <w:pPr>
        <w:jc w:val="both"/>
        <w:rPr>
          <w:rFonts w:ascii="Times New Roman" w:hAnsi="Times New Roman"/>
          <w:szCs w:val="24"/>
        </w:rPr>
      </w:pPr>
    </w:p>
    <w:p w14:paraId="6A2483B3" w14:textId="77777777" w:rsidR="00973622" w:rsidRPr="000D2592" w:rsidRDefault="00973622" w:rsidP="00973622">
      <w:pPr>
        <w:jc w:val="both"/>
        <w:rPr>
          <w:rFonts w:ascii="Times New Roman" w:hAnsi="Times New Roman"/>
          <w:szCs w:val="24"/>
        </w:rPr>
      </w:pPr>
      <w:r w:rsidRPr="000D2592">
        <w:rPr>
          <w:rFonts w:ascii="Times New Roman" w:hAnsi="Times New Roman"/>
          <w:szCs w:val="24"/>
        </w:rPr>
        <w:t>Contemporary Accounting Research.</w:t>
      </w:r>
    </w:p>
    <w:p w14:paraId="15DD5F25" w14:textId="77777777" w:rsidR="00973622" w:rsidRPr="000D2592" w:rsidRDefault="00973622" w:rsidP="00973622">
      <w:pPr>
        <w:jc w:val="both"/>
        <w:rPr>
          <w:rFonts w:ascii="Times New Roman" w:hAnsi="Times New Roman"/>
          <w:szCs w:val="24"/>
        </w:rPr>
      </w:pPr>
      <w:r w:rsidRPr="000D2592">
        <w:rPr>
          <w:rFonts w:ascii="Times New Roman" w:hAnsi="Times New Roman"/>
          <w:szCs w:val="24"/>
        </w:rPr>
        <w:t>Member Editorial Board, 2003-2014.</w:t>
      </w:r>
    </w:p>
    <w:p w14:paraId="6897BE3E" w14:textId="77777777" w:rsidR="00973622" w:rsidRPr="000D2592" w:rsidRDefault="00973622" w:rsidP="00973622">
      <w:pPr>
        <w:jc w:val="both"/>
        <w:rPr>
          <w:rFonts w:ascii="Times New Roman" w:hAnsi="Times New Roman"/>
          <w:szCs w:val="24"/>
        </w:rPr>
      </w:pPr>
      <w:r w:rsidRPr="000D2592">
        <w:rPr>
          <w:rFonts w:ascii="Times New Roman" w:hAnsi="Times New Roman"/>
          <w:szCs w:val="24"/>
        </w:rPr>
        <w:t>Ad-hoc Associate Editor, 2005, 2007, 2010, 2011, 2014.</w:t>
      </w:r>
    </w:p>
    <w:p w14:paraId="290108BF" w14:textId="77777777" w:rsidR="00973622" w:rsidRPr="000D2592" w:rsidRDefault="00973622" w:rsidP="00880001">
      <w:pPr>
        <w:keepLines/>
        <w:jc w:val="both"/>
        <w:rPr>
          <w:rFonts w:ascii="Times New Roman" w:hAnsi="Times New Roman"/>
          <w:szCs w:val="24"/>
        </w:rPr>
      </w:pPr>
    </w:p>
    <w:p w14:paraId="21C755CB" w14:textId="206A4C62" w:rsidR="00880001" w:rsidRPr="000D2592" w:rsidRDefault="00880001" w:rsidP="00880001">
      <w:pPr>
        <w:keepLines/>
        <w:jc w:val="both"/>
        <w:rPr>
          <w:rFonts w:ascii="Times New Roman" w:hAnsi="Times New Roman"/>
          <w:szCs w:val="24"/>
        </w:rPr>
      </w:pPr>
      <w:r w:rsidRPr="000D2592">
        <w:rPr>
          <w:rFonts w:ascii="Times New Roman" w:hAnsi="Times New Roman"/>
          <w:szCs w:val="24"/>
        </w:rPr>
        <w:t>Journal of Business Ethics</w:t>
      </w:r>
      <w:r w:rsidR="008955A7" w:rsidRPr="000D2592">
        <w:rPr>
          <w:rFonts w:ascii="Times New Roman" w:hAnsi="Times New Roman"/>
          <w:szCs w:val="24"/>
        </w:rPr>
        <w:t>: Symposium and Special Issues on Accounting Ethics</w:t>
      </w:r>
      <w:r w:rsidRPr="000D2592">
        <w:rPr>
          <w:rFonts w:ascii="Times New Roman" w:hAnsi="Times New Roman"/>
          <w:szCs w:val="24"/>
        </w:rPr>
        <w:t>.</w:t>
      </w:r>
    </w:p>
    <w:p w14:paraId="773323CF" w14:textId="1CC09983" w:rsidR="008955A7" w:rsidRPr="000D2592" w:rsidRDefault="00880001" w:rsidP="00D25308">
      <w:pPr>
        <w:keepLines/>
        <w:jc w:val="both"/>
        <w:rPr>
          <w:rFonts w:ascii="Times New Roman" w:hAnsi="Times New Roman"/>
          <w:szCs w:val="24"/>
        </w:rPr>
      </w:pPr>
      <w:r w:rsidRPr="000D2592">
        <w:rPr>
          <w:rFonts w:ascii="Times New Roman" w:hAnsi="Times New Roman"/>
          <w:szCs w:val="24"/>
        </w:rPr>
        <w:t>Co</w:t>
      </w:r>
      <w:r w:rsidR="00EC35D2" w:rsidRPr="000D2592">
        <w:rPr>
          <w:rFonts w:ascii="Times New Roman" w:hAnsi="Times New Roman"/>
          <w:szCs w:val="24"/>
        </w:rPr>
        <w:t xml:space="preserve"> Special</w:t>
      </w:r>
      <w:r w:rsidRPr="000D2592">
        <w:rPr>
          <w:rFonts w:ascii="Times New Roman" w:hAnsi="Times New Roman"/>
          <w:szCs w:val="24"/>
        </w:rPr>
        <w:t xml:space="preserve">-Editor (with Sally Gunz), Special Issue </w:t>
      </w:r>
      <w:r w:rsidR="00C95383" w:rsidRPr="000D2592">
        <w:rPr>
          <w:rFonts w:ascii="Times New Roman" w:hAnsi="Times New Roman"/>
          <w:szCs w:val="24"/>
        </w:rPr>
        <w:t xml:space="preserve">and Symposium </w:t>
      </w:r>
      <w:r w:rsidRPr="000D2592">
        <w:rPr>
          <w:rFonts w:ascii="Times New Roman" w:hAnsi="Times New Roman"/>
          <w:szCs w:val="24"/>
        </w:rPr>
        <w:t>on Tone at the Top</w:t>
      </w:r>
      <w:r w:rsidR="008955A7" w:rsidRPr="000D2592">
        <w:rPr>
          <w:rFonts w:ascii="Times New Roman" w:hAnsi="Times New Roman"/>
          <w:szCs w:val="24"/>
        </w:rPr>
        <w:t xml:space="preserve"> (2015)</w:t>
      </w:r>
    </w:p>
    <w:p w14:paraId="7FF1BEF2" w14:textId="77777777" w:rsidR="000C6494" w:rsidRPr="000D2592" w:rsidRDefault="008955A7" w:rsidP="00D25308">
      <w:pPr>
        <w:keepLines/>
        <w:jc w:val="both"/>
        <w:rPr>
          <w:rFonts w:ascii="Times New Roman" w:hAnsi="Times New Roman"/>
          <w:szCs w:val="24"/>
        </w:rPr>
      </w:pPr>
      <w:r w:rsidRPr="000D2592">
        <w:rPr>
          <w:rFonts w:ascii="Times New Roman" w:hAnsi="Times New Roman"/>
          <w:szCs w:val="24"/>
        </w:rPr>
        <w:t>Co</w:t>
      </w:r>
      <w:r w:rsidR="00EC35D2" w:rsidRPr="000D2592">
        <w:rPr>
          <w:rFonts w:ascii="Times New Roman" w:hAnsi="Times New Roman"/>
          <w:szCs w:val="24"/>
        </w:rPr>
        <w:t xml:space="preserve"> Special</w:t>
      </w:r>
      <w:r w:rsidRPr="000D2592">
        <w:rPr>
          <w:rFonts w:ascii="Times New Roman" w:hAnsi="Times New Roman"/>
          <w:szCs w:val="24"/>
        </w:rPr>
        <w:t xml:space="preserve">-Editor (with Sally Gunz), Special Issue on </w:t>
      </w:r>
      <w:r w:rsidR="00D25308" w:rsidRPr="000D2592">
        <w:rPr>
          <w:rFonts w:ascii="Times New Roman" w:hAnsi="Times New Roman"/>
          <w:szCs w:val="24"/>
        </w:rPr>
        <w:t xml:space="preserve">Professionalism and </w:t>
      </w:r>
      <w:r w:rsidR="00880001" w:rsidRPr="000D2592">
        <w:rPr>
          <w:rFonts w:ascii="Times New Roman" w:hAnsi="Times New Roman"/>
          <w:szCs w:val="24"/>
        </w:rPr>
        <w:t>Accounting Ethics</w:t>
      </w:r>
      <w:r w:rsidRPr="000D2592">
        <w:rPr>
          <w:rFonts w:ascii="Times New Roman" w:hAnsi="Times New Roman"/>
          <w:szCs w:val="24"/>
        </w:rPr>
        <w:t xml:space="preserve"> (2017)</w:t>
      </w:r>
      <w:r w:rsidR="000C6494" w:rsidRPr="000D2592">
        <w:rPr>
          <w:rFonts w:ascii="Times New Roman" w:hAnsi="Times New Roman"/>
          <w:szCs w:val="24"/>
        </w:rPr>
        <w:t>.</w:t>
      </w:r>
    </w:p>
    <w:p w14:paraId="783748C4" w14:textId="114D998F" w:rsidR="00880001" w:rsidRPr="000D2592" w:rsidRDefault="000C6494" w:rsidP="00D25308">
      <w:pPr>
        <w:keepLines/>
        <w:jc w:val="both"/>
        <w:rPr>
          <w:rFonts w:ascii="Times New Roman" w:hAnsi="Times New Roman"/>
          <w:szCs w:val="24"/>
        </w:rPr>
      </w:pPr>
      <w:r w:rsidRPr="000D2592">
        <w:rPr>
          <w:rFonts w:ascii="Times New Roman" w:hAnsi="Times New Roman"/>
          <w:szCs w:val="24"/>
        </w:rPr>
        <w:t xml:space="preserve">Co-Editor </w:t>
      </w:r>
      <w:r w:rsidR="008955A7" w:rsidRPr="000D2592">
        <w:rPr>
          <w:rFonts w:ascii="Times New Roman" w:hAnsi="Times New Roman"/>
          <w:szCs w:val="24"/>
        </w:rPr>
        <w:t xml:space="preserve">(with Sally Gunz), </w:t>
      </w:r>
      <w:r w:rsidR="00C95383" w:rsidRPr="000D2592">
        <w:rPr>
          <w:rFonts w:ascii="Times New Roman" w:hAnsi="Times New Roman"/>
          <w:szCs w:val="24"/>
        </w:rPr>
        <w:t xml:space="preserve">Special Issue and </w:t>
      </w:r>
      <w:r w:rsidR="006A7891" w:rsidRPr="000D2592">
        <w:rPr>
          <w:rFonts w:ascii="Times New Roman" w:hAnsi="Times New Roman"/>
          <w:szCs w:val="24"/>
        </w:rPr>
        <w:t xml:space="preserve">Symposium on </w:t>
      </w:r>
      <w:r w:rsidRPr="000D2592">
        <w:rPr>
          <w:rFonts w:ascii="Times New Roman" w:hAnsi="Times New Roman"/>
          <w:szCs w:val="24"/>
        </w:rPr>
        <w:t>Post Sox and Accounting Ethics</w:t>
      </w:r>
      <w:r w:rsidR="008955A7" w:rsidRPr="000D2592">
        <w:rPr>
          <w:rFonts w:ascii="Times New Roman" w:hAnsi="Times New Roman"/>
          <w:szCs w:val="24"/>
        </w:rPr>
        <w:t>,</w:t>
      </w:r>
      <w:r w:rsidRPr="000D2592">
        <w:rPr>
          <w:rFonts w:ascii="Times New Roman" w:hAnsi="Times New Roman"/>
          <w:szCs w:val="24"/>
        </w:rPr>
        <w:t xml:space="preserve"> </w:t>
      </w:r>
      <w:r w:rsidR="008955A7" w:rsidRPr="000D2592">
        <w:rPr>
          <w:rFonts w:ascii="Times New Roman" w:hAnsi="Times New Roman"/>
          <w:szCs w:val="24"/>
        </w:rPr>
        <w:t>(</w:t>
      </w:r>
      <w:r w:rsidRPr="000D2592">
        <w:rPr>
          <w:rFonts w:ascii="Times New Roman" w:hAnsi="Times New Roman"/>
          <w:szCs w:val="24"/>
        </w:rPr>
        <w:t>201</w:t>
      </w:r>
      <w:r w:rsidR="00EC35D2" w:rsidRPr="000D2592">
        <w:rPr>
          <w:rFonts w:ascii="Times New Roman" w:hAnsi="Times New Roman"/>
          <w:szCs w:val="24"/>
        </w:rPr>
        <w:t>8</w:t>
      </w:r>
      <w:r w:rsidR="008955A7" w:rsidRPr="000D2592">
        <w:rPr>
          <w:rFonts w:ascii="Times New Roman" w:hAnsi="Times New Roman"/>
          <w:szCs w:val="24"/>
        </w:rPr>
        <w:t>)</w:t>
      </w:r>
      <w:r w:rsidRPr="000D2592">
        <w:rPr>
          <w:rFonts w:ascii="Times New Roman" w:hAnsi="Times New Roman"/>
          <w:szCs w:val="24"/>
        </w:rPr>
        <w:t>.</w:t>
      </w:r>
    </w:p>
    <w:p w14:paraId="5E489C7D" w14:textId="70CDA71E" w:rsidR="00C95383" w:rsidRPr="000D2592" w:rsidRDefault="00C95383" w:rsidP="00D25308">
      <w:pPr>
        <w:keepLines/>
        <w:jc w:val="both"/>
        <w:rPr>
          <w:rFonts w:ascii="Times New Roman" w:hAnsi="Times New Roman"/>
          <w:szCs w:val="24"/>
        </w:rPr>
      </w:pPr>
      <w:r w:rsidRPr="000D2592">
        <w:rPr>
          <w:rFonts w:ascii="Times New Roman" w:hAnsi="Times New Roman"/>
          <w:szCs w:val="24"/>
        </w:rPr>
        <w:t>Co-Editor (with Sally Gunz), Special Issue and Symposium on Technology and Accounting Ethics (2019).</w:t>
      </w:r>
    </w:p>
    <w:p w14:paraId="7BEF74F8" w14:textId="77777777" w:rsidR="009F158D" w:rsidRPr="000D2592" w:rsidRDefault="009F158D" w:rsidP="00D25308">
      <w:pPr>
        <w:keepLines/>
        <w:jc w:val="both"/>
        <w:rPr>
          <w:rFonts w:ascii="Times New Roman" w:hAnsi="Times New Roman"/>
          <w:szCs w:val="24"/>
        </w:rPr>
      </w:pPr>
    </w:p>
    <w:p w14:paraId="69E58CDF" w14:textId="3C98F875" w:rsidR="0020240B" w:rsidRPr="000D2592" w:rsidRDefault="0020240B" w:rsidP="0020240B">
      <w:pPr>
        <w:jc w:val="both"/>
        <w:rPr>
          <w:rFonts w:ascii="Times New Roman" w:hAnsi="Times New Roman"/>
          <w:szCs w:val="24"/>
        </w:rPr>
      </w:pPr>
      <w:r w:rsidRPr="000D2592">
        <w:rPr>
          <w:rFonts w:ascii="Times New Roman" w:hAnsi="Times New Roman"/>
          <w:szCs w:val="24"/>
        </w:rPr>
        <w:t>SSHRC granti</w:t>
      </w:r>
      <w:r w:rsidR="00973622" w:rsidRPr="000D2592">
        <w:rPr>
          <w:rFonts w:ascii="Times New Roman" w:hAnsi="Times New Roman"/>
          <w:szCs w:val="24"/>
        </w:rPr>
        <w:t xml:space="preserve">ng: </w:t>
      </w:r>
      <w:r w:rsidRPr="000D2592">
        <w:rPr>
          <w:rFonts w:ascii="Times New Roman" w:hAnsi="Times New Roman"/>
          <w:szCs w:val="24"/>
        </w:rPr>
        <w:t>Reviewer of accounting research proposals 2001-8</w:t>
      </w:r>
      <w:r w:rsidR="0020792E" w:rsidRPr="000D2592">
        <w:rPr>
          <w:rFonts w:ascii="Times New Roman" w:hAnsi="Times New Roman"/>
          <w:szCs w:val="24"/>
        </w:rPr>
        <w:t>, 2018</w:t>
      </w:r>
      <w:r w:rsidRPr="000D2592">
        <w:rPr>
          <w:rFonts w:ascii="Times New Roman" w:hAnsi="Times New Roman"/>
          <w:szCs w:val="24"/>
        </w:rPr>
        <w:t>.</w:t>
      </w:r>
    </w:p>
    <w:p w14:paraId="265A35AF" w14:textId="77777777" w:rsidR="0020240B" w:rsidRPr="000D2592" w:rsidRDefault="0020240B" w:rsidP="0020240B">
      <w:pPr>
        <w:jc w:val="both"/>
        <w:rPr>
          <w:rFonts w:ascii="Times New Roman" w:hAnsi="Times New Roman"/>
          <w:szCs w:val="24"/>
        </w:rPr>
      </w:pPr>
      <w:r w:rsidRPr="000D2592">
        <w:rPr>
          <w:rFonts w:ascii="Times New Roman" w:hAnsi="Times New Roman"/>
          <w:szCs w:val="24"/>
        </w:rPr>
        <w:t>Member of SSHRC Adjudication committee 410-22, 2006-2007.</w:t>
      </w:r>
    </w:p>
    <w:p w14:paraId="6DCA38E9" w14:textId="77777777" w:rsidR="00C81276" w:rsidRPr="000D2592" w:rsidRDefault="00C81276">
      <w:pPr>
        <w:jc w:val="both"/>
        <w:rPr>
          <w:rFonts w:ascii="Times New Roman" w:hAnsi="Times New Roman"/>
          <w:szCs w:val="24"/>
        </w:rPr>
      </w:pPr>
    </w:p>
    <w:p w14:paraId="1F533910"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Accounting and the </w:t>
      </w:r>
      <w:r w:rsidR="00F265EE" w:rsidRPr="000D2592">
        <w:rPr>
          <w:rFonts w:ascii="Times New Roman" w:hAnsi="Times New Roman"/>
          <w:szCs w:val="24"/>
        </w:rPr>
        <w:t>Public</w:t>
      </w:r>
      <w:r w:rsidRPr="000D2592">
        <w:rPr>
          <w:rFonts w:ascii="Times New Roman" w:hAnsi="Times New Roman"/>
          <w:szCs w:val="24"/>
        </w:rPr>
        <w:t xml:space="preserve"> Interest, </w:t>
      </w:r>
    </w:p>
    <w:p w14:paraId="56C0DDCC" w14:textId="77777777" w:rsidR="00C81276" w:rsidRPr="000D2592" w:rsidRDefault="00C81276">
      <w:pPr>
        <w:keepLines/>
        <w:jc w:val="both"/>
        <w:rPr>
          <w:rFonts w:ascii="Times New Roman" w:hAnsi="Times New Roman"/>
          <w:szCs w:val="24"/>
        </w:rPr>
      </w:pPr>
      <w:r w:rsidRPr="000D2592">
        <w:rPr>
          <w:rFonts w:ascii="Times New Roman" w:hAnsi="Times New Roman"/>
          <w:szCs w:val="24"/>
        </w:rPr>
        <w:t>Member Editorial Board, 2000-</w:t>
      </w:r>
      <w:r w:rsidR="00AA4364" w:rsidRPr="000D2592">
        <w:rPr>
          <w:rFonts w:ascii="Times New Roman" w:hAnsi="Times New Roman"/>
          <w:szCs w:val="24"/>
        </w:rPr>
        <w:t>2010</w:t>
      </w:r>
      <w:r w:rsidRPr="000D2592">
        <w:rPr>
          <w:rFonts w:ascii="Times New Roman" w:hAnsi="Times New Roman"/>
          <w:szCs w:val="24"/>
        </w:rPr>
        <w:t>.</w:t>
      </w:r>
    </w:p>
    <w:p w14:paraId="4009C3C9" w14:textId="77777777" w:rsidR="003149FF" w:rsidRPr="000D2592" w:rsidRDefault="003149FF">
      <w:pPr>
        <w:keepLines/>
        <w:jc w:val="both"/>
        <w:rPr>
          <w:rFonts w:ascii="Times New Roman" w:hAnsi="Times New Roman"/>
          <w:szCs w:val="24"/>
        </w:rPr>
      </w:pPr>
    </w:p>
    <w:p w14:paraId="51A8C658" w14:textId="77777777" w:rsidR="0084739F" w:rsidRPr="000D2592" w:rsidRDefault="0084739F">
      <w:pPr>
        <w:keepLines/>
        <w:jc w:val="both"/>
        <w:rPr>
          <w:rFonts w:ascii="Times New Roman" w:hAnsi="Times New Roman"/>
          <w:szCs w:val="24"/>
        </w:rPr>
      </w:pPr>
      <w:r w:rsidRPr="000D2592">
        <w:rPr>
          <w:rFonts w:ascii="Times New Roman" w:hAnsi="Times New Roman"/>
          <w:szCs w:val="24"/>
        </w:rPr>
        <w:t>Canadian Journal of Administrative Sciences, Ad hoc Associate Editor, 2017.</w:t>
      </w:r>
    </w:p>
    <w:p w14:paraId="52CDED04" w14:textId="77777777" w:rsidR="0084739F" w:rsidRPr="000D2592" w:rsidRDefault="0084739F">
      <w:pPr>
        <w:keepLines/>
        <w:jc w:val="both"/>
        <w:rPr>
          <w:rFonts w:ascii="Times New Roman" w:hAnsi="Times New Roman"/>
          <w:szCs w:val="24"/>
        </w:rPr>
      </w:pPr>
    </w:p>
    <w:p w14:paraId="410AA47F" w14:textId="1A4DE363" w:rsidR="00C81276" w:rsidRPr="000D2592" w:rsidRDefault="00C81276">
      <w:pPr>
        <w:pStyle w:val="BodyText"/>
        <w:keepLines/>
        <w:rPr>
          <w:sz w:val="24"/>
          <w:szCs w:val="24"/>
        </w:rPr>
      </w:pPr>
      <w:r w:rsidRPr="000D2592">
        <w:rPr>
          <w:sz w:val="24"/>
          <w:szCs w:val="24"/>
        </w:rPr>
        <w:lastRenderedPageBreak/>
        <w:t xml:space="preserve">I have reviewed for the following journals: </w:t>
      </w:r>
      <w:r w:rsidR="008B7054" w:rsidRPr="000D2592">
        <w:rPr>
          <w:sz w:val="24"/>
          <w:szCs w:val="24"/>
        </w:rPr>
        <w:t>The Accounting Review,</w:t>
      </w:r>
      <w:r w:rsidRPr="000D2592">
        <w:rPr>
          <w:sz w:val="24"/>
          <w:szCs w:val="24"/>
        </w:rPr>
        <w:t xml:space="preserve"> Accounting and the Public Interest, </w:t>
      </w:r>
      <w:r w:rsidR="00AA4364" w:rsidRPr="000D2592">
        <w:rPr>
          <w:sz w:val="24"/>
          <w:szCs w:val="24"/>
        </w:rPr>
        <w:t xml:space="preserve">Accounting, Organizations and Society, </w:t>
      </w:r>
      <w:r w:rsidRPr="000D2592">
        <w:rPr>
          <w:sz w:val="24"/>
          <w:szCs w:val="24"/>
        </w:rPr>
        <w:t xml:space="preserve">Business Ethics Quarterly, Canadian Journal of Administrative Studies, Canadian Accounting Perspectives, </w:t>
      </w:r>
      <w:r w:rsidR="003B52E7" w:rsidRPr="000D2592">
        <w:rPr>
          <w:sz w:val="24"/>
          <w:szCs w:val="24"/>
        </w:rPr>
        <w:t xml:space="preserve">Accounting Perspectives, </w:t>
      </w:r>
      <w:r w:rsidRPr="000D2592">
        <w:rPr>
          <w:sz w:val="24"/>
          <w:szCs w:val="24"/>
        </w:rPr>
        <w:t>Critical Perspectives in Accounting, Contemporary Accounting Research, Auditing: A Journal of Practice and Theory, Behavioral Research in Accounting, Issues in Accounting Education, Journal of Accounting Literature, Journal of Accounting Education, Journal of Business Ethics, The Journal of Applied Business Research, CA Magazine, Research on Accounting Ethics, Advances in Behavioral Accounting Research</w:t>
      </w:r>
      <w:r w:rsidR="003B52E7" w:rsidRPr="000D2592">
        <w:rPr>
          <w:sz w:val="24"/>
          <w:szCs w:val="24"/>
        </w:rPr>
        <w:t>, Accounting Education:  An International Journal</w:t>
      </w:r>
      <w:r w:rsidR="00F83194" w:rsidRPr="000D2592">
        <w:rPr>
          <w:sz w:val="24"/>
          <w:szCs w:val="24"/>
        </w:rPr>
        <w:t>, European Accounting Review</w:t>
      </w:r>
      <w:r w:rsidR="0000082D" w:rsidRPr="000D2592">
        <w:rPr>
          <w:sz w:val="24"/>
          <w:szCs w:val="24"/>
        </w:rPr>
        <w:t>, International Journal of Accounting</w:t>
      </w:r>
      <w:r w:rsidR="00433666" w:rsidRPr="000D2592">
        <w:rPr>
          <w:sz w:val="24"/>
          <w:szCs w:val="24"/>
        </w:rPr>
        <w:t xml:space="preserve">, </w:t>
      </w:r>
      <w:r w:rsidR="00E14386" w:rsidRPr="000D2592">
        <w:rPr>
          <w:sz w:val="24"/>
          <w:szCs w:val="24"/>
        </w:rPr>
        <w:t xml:space="preserve">Non Profit and </w:t>
      </w:r>
      <w:r w:rsidR="00433666" w:rsidRPr="000D2592">
        <w:rPr>
          <w:sz w:val="24"/>
          <w:szCs w:val="24"/>
        </w:rPr>
        <w:t>V</w:t>
      </w:r>
      <w:r w:rsidR="00E14386" w:rsidRPr="000D2592">
        <w:rPr>
          <w:sz w:val="24"/>
          <w:szCs w:val="24"/>
        </w:rPr>
        <w:t>oluntary Sector Quarterly, American Journal of Business</w:t>
      </w:r>
      <w:r w:rsidR="00A74EEF" w:rsidRPr="000D2592">
        <w:rPr>
          <w:sz w:val="24"/>
          <w:szCs w:val="24"/>
        </w:rPr>
        <w:t>, Review of Accounting and Finance</w:t>
      </w:r>
      <w:r w:rsidR="001807FA" w:rsidRPr="000D2592">
        <w:rPr>
          <w:sz w:val="24"/>
          <w:szCs w:val="24"/>
        </w:rPr>
        <w:t>, Journal of American Tax Association</w:t>
      </w:r>
      <w:r w:rsidR="0020792E" w:rsidRPr="000D2592">
        <w:rPr>
          <w:sz w:val="24"/>
          <w:szCs w:val="24"/>
        </w:rPr>
        <w:t>, Journal of Accounting, Management Accounting Research</w:t>
      </w:r>
      <w:r w:rsidR="004454C3" w:rsidRPr="000D2592">
        <w:rPr>
          <w:sz w:val="24"/>
          <w:szCs w:val="24"/>
        </w:rPr>
        <w:t>, Journal of Business Ethics Education, Accounting, Auditing and Accountability Journal</w:t>
      </w:r>
      <w:r w:rsidR="00CF0FB5" w:rsidRPr="000D2592">
        <w:rPr>
          <w:sz w:val="24"/>
          <w:szCs w:val="24"/>
        </w:rPr>
        <w:t>, Accounting Forum, Frontiers in Psychology</w:t>
      </w:r>
      <w:r w:rsidRPr="000D2592">
        <w:rPr>
          <w:sz w:val="24"/>
          <w:szCs w:val="24"/>
        </w:rPr>
        <w:t>.</w:t>
      </w:r>
    </w:p>
    <w:p w14:paraId="50556125" w14:textId="77777777" w:rsidR="00C81276" w:rsidRPr="000D2592" w:rsidRDefault="00C81276">
      <w:pPr>
        <w:keepLines/>
        <w:widowControl/>
        <w:jc w:val="both"/>
        <w:rPr>
          <w:rFonts w:ascii="Times New Roman" w:hAnsi="Times New Roman"/>
          <w:szCs w:val="24"/>
        </w:rPr>
      </w:pPr>
      <w:r w:rsidRPr="000D2592">
        <w:rPr>
          <w:rFonts w:ascii="Times New Roman" w:hAnsi="Times New Roman"/>
          <w:szCs w:val="24"/>
        </w:rPr>
        <w:t xml:space="preserve"> </w:t>
      </w:r>
    </w:p>
    <w:p w14:paraId="767CAD71" w14:textId="6B78BACB" w:rsidR="00C81276" w:rsidRPr="000D2592" w:rsidRDefault="00C81276">
      <w:pPr>
        <w:jc w:val="both"/>
        <w:rPr>
          <w:rFonts w:ascii="Times New Roman" w:hAnsi="Times New Roman"/>
          <w:szCs w:val="24"/>
        </w:rPr>
      </w:pPr>
      <w:r w:rsidRPr="000D2592">
        <w:rPr>
          <w:rFonts w:ascii="Times New Roman" w:hAnsi="Times New Roman"/>
          <w:szCs w:val="24"/>
        </w:rPr>
        <w:t>I have reviewed for the following conferences, Canadian Accounting Association Annual Conference, American Accounting Association Annual Conference, American Accounting Association Professionalism and Ethics Symposium, American Accounting Association Mid-year Audit Conference, American Accounting Association Mid-year Accounting, Behavior and Organizations Conference, KPMG Peat-Marwick Research on Accounting Ethics Symposium</w:t>
      </w:r>
      <w:r w:rsidR="00CF0FB5" w:rsidRPr="000D2592">
        <w:rPr>
          <w:rFonts w:ascii="Times New Roman" w:hAnsi="Times New Roman"/>
          <w:szCs w:val="24"/>
        </w:rPr>
        <w:t>, European Accounting Association, Multinational Finance Conference</w:t>
      </w:r>
      <w:r w:rsidRPr="000D2592">
        <w:rPr>
          <w:rFonts w:ascii="Times New Roman" w:hAnsi="Times New Roman"/>
          <w:szCs w:val="24"/>
        </w:rPr>
        <w:t>.</w:t>
      </w:r>
    </w:p>
    <w:p w14:paraId="2816C28F" w14:textId="77777777" w:rsidR="00C81276" w:rsidRPr="000D2592" w:rsidRDefault="00C81276">
      <w:pPr>
        <w:jc w:val="center"/>
        <w:rPr>
          <w:rFonts w:ascii="Times New Roman" w:hAnsi="Times New Roman"/>
          <w:b/>
          <w:szCs w:val="24"/>
        </w:rPr>
      </w:pPr>
    </w:p>
    <w:p w14:paraId="122A3518" w14:textId="1A177B05" w:rsidR="0023359F" w:rsidRPr="000D2592" w:rsidRDefault="00C81276" w:rsidP="00CF0FB5">
      <w:pPr>
        <w:jc w:val="center"/>
        <w:rPr>
          <w:rFonts w:ascii="Times New Roman" w:hAnsi="Times New Roman"/>
          <w:b/>
          <w:szCs w:val="24"/>
        </w:rPr>
      </w:pPr>
      <w:r w:rsidRPr="000D2592">
        <w:rPr>
          <w:rFonts w:ascii="Times New Roman" w:hAnsi="Times New Roman"/>
          <w:b/>
          <w:szCs w:val="24"/>
        </w:rPr>
        <w:t>Conference Discussant</w:t>
      </w:r>
      <w:r w:rsidR="0023359F" w:rsidRPr="000D2592">
        <w:rPr>
          <w:rFonts w:ascii="Times New Roman" w:hAnsi="Times New Roman"/>
          <w:b/>
          <w:szCs w:val="24"/>
        </w:rPr>
        <w:t xml:space="preserve"> and Panel Discussions</w:t>
      </w:r>
    </w:p>
    <w:p w14:paraId="313ACFF6" w14:textId="77777777" w:rsidR="00CF0FB5" w:rsidRPr="000D2592" w:rsidRDefault="00CF0FB5" w:rsidP="00145DFC">
      <w:pPr>
        <w:rPr>
          <w:rFonts w:ascii="Times New Roman" w:hAnsi="Times New Roman"/>
          <w:szCs w:val="24"/>
        </w:rPr>
      </w:pPr>
    </w:p>
    <w:p w14:paraId="0F83DB26" w14:textId="77777777" w:rsidR="0031612D" w:rsidRPr="000D2592" w:rsidRDefault="0031612D" w:rsidP="0031612D">
      <w:pPr>
        <w:rPr>
          <w:rFonts w:ascii="Times New Roman" w:hAnsi="Times New Roman"/>
          <w:szCs w:val="24"/>
        </w:rPr>
      </w:pPr>
      <w:r w:rsidRPr="000D2592">
        <w:rPr>
          <w:rFonts w:ascii="Times New Roman" w:hAnsi="Times New Roman"/>
          <w:szCs w:val="24"/>
        </w:rPr>
        <w:t>CAAA Annual Conference, Edmonton, 2014; Ottawa, 2019; Halifax 2024.</w:t>
      </w:r>
    </w:p>
    <w:p w14:paraId="67B7C16A" w14:textId="77777777" w:rsidR="0031612D" w:rsidRDefault="0031612D" w:rsidP="00145DFC">
      <w:pPr>
        <w:rPr>
          <w:rFonts w:ascii="Times New Roman" w:hAnsi="Times New Roman"/>
          <w:szCs w:val="24"/>
        </w:rPr>
      </w:pPr>
    </w:p>
    <w:p w14:paraId="3B3A293F" w14:textId="5F76B2D7" w:rsidR="002470E6" w:rsidRPr="000D2592" w:rsidRDefault="002470E6" w:rsidP="00145DFC">
      <w:pPr>
        <w:rPr>
          <w:rFonts w:ascii="Times New Roman" w:hAnsi="Times New Roman"/>
          <w:szCs w:val="24"/>
        </w:rPr>
      </w:pPr>
      <w:r w:rsidRPr="000D2592">
        <w:rPr>
          <w:rFonts w:ascii="Times New Roman" w:hAnsi="Times New Roman"/>
          <w:szCs w:val="24"/>
        </w:rPr>
        <w:t xml:space="preserve">AAA Accounting Behavior and Organization Conference; 2020. </w:t>
      </w:r>
    </w:p>
    <w:p w14:paraId="4A0FDA06" w14:textId="77777777" w:rsidR="002470E6" w:rsidRPr="000D2592" w:rsidRDefault="002470E6" w:rsidP="00145DFC">
      <w:pPr>
        <w:rPr>
          <w:rFonts w:ascii="Times New Roman" w:hAnsi="Times New Roman"/>
          <w:szCs w:val="24"/>
        </w:rPr>
      </w:pPr>
    </w:p>
    <w:p w14:paraId="78438759" w14:textId="42918C19" w:rsidR="001807FA" w:rsidRPr="000D2592" w:rsidRDefault="001807FA" w:rsidP="00145DFC">
      <w:pPr>
        <w:rPr>
          <w:rFonts w:ascii="Times New Roman" w:hAnsi="Times New Roman"/>
          <w:szCs w:val="24"/>
        </w:rPr>
      </w:pPr>
      <w:r w:rsidRPr="000D2592">
        <w:rPr>
          <w:rFonts w:ascii="Times New Roman" w:hAnsi="Times New Roman"/>
          <w:szCs w:val="24"/>
        </w:rPr>
        <w:t>AAA National Conference, San Diego, 2017.  Ethics Symposium.</w:t>
      </w:r>
    </w:p>
    <w:p w14:paraId="51AC52EC" w14:textId="77777777" w:rsidR="001807FA" w:rsidRPr="000D2592" w:rsidRDefault="001807FA" w:rsidP="00145DFC">
      <w:pPr>
        <w:rPr>
          <w:rFonts w:ascii="Times New Roman" w:hAnsi="Times New Roman"/>
          <w:szCs w:val="24"/>
        </w:rPr>
      </w:pPr>
    </w:p>
    <w:p w14:paraId="5AF60FA9" w14:textId="77777777" w:rsidR="000C6494" w:rsidRPr="000D2592" w:rsidRDefault="000C6494" w:rsidP="00145DFC">
      <w:pPr>
        <w:rPr>
          <w:rFonts w:ascii="Times New Roman" w:hAnsi="Times New Roman"/>
          <w:szCs w:val="24"/>
        </w:rPr>
      </w:pPr>
      <w:r w:rsidRPr="000D2592">
        <w:rPr>
          <w:rFonts w:ascii="Times New Roman" w:hAnsi="Times New Roman"/>
          <w:szCs w:val="24"/>
        </w:rPr>
        <w:t>AAA National Conference, New York, 2016.  Panel on Behavioral Accounting Research.</w:t>
      </w:r>
    </w:p>
    <w:p w14:paraId="2CC39DC3" w14:textId="77777777" w:rsidR="000C6494" w:rsidRPr="000D2592" w:rsidRDefault="000C6494" w:rsidP="00145DFC">
      <w:pPr>
        <w:rPr>
          <w:rFonts w:ascii="Times New Roman" w:hAnsi="Times New Roman"/>
          <w:szCs w:val="24"/>
        </w:rPr>
      </w:pPr>
    </w:p>
    <w:p w14:paraId="678813BC" w14:textId="77777777" w:rsidR="009C763E" w:rsidRPr="000D2592" w:rsidRDefault="009C763E" w:rsidP="00145DFC">
      <w:pPr>
        <w:rPr>
          <w:rFonts w:ascii="Times New Roman" w:hAnsi="Times New Roman"/>
          <w:szCs w:val="24"/>
        </w:rPr>
      </w:pPr>
      <w:r w:rsidRPr="000D2592">
        <w:rPr>
          <w:rFonts w:ascii="Times New Roman" w:hAnsi="Times New Roman"/>
          <w:szCs w:val="24"/>
        </w:rPr>
        <w:t>JBE Special Symposium on Ethics, Toronto, 2015</w:t>
      </w:r>
      <w:r w:rsidR="000C6494" w:rsidRPr="000D2592">
        <w:rPr>
          <w:rFonts w:ascii="Times New Roman" w:hAnsi="Times New Roman"/>
          <w:szCs w:val="24"/>
        </w:rPr>
        <w:t>, 2013</w:t>
      </w:r>
      <w:r w:rsidRPr="000D2592">
        <w:rPr>
          <w:rFonts w:ascii="Times New Roman" w:hAnsi="Times New Roman"/>
          <w:szCs w:val="24"/>
        </w:rPr>
        <w:t>.</w:t>
      </w:r>
    </w:p>
    <w:p w14:paraId="4C468081" w14:textId="77777777" w:rsidR="005F0518" w:rsidRPr="000D2592" w:rsidRDefault="005F0518" w:rsidP="00145DFC">
      <w:pPr>
        <w:rPr>
          <w:rFonts w:ascii="Times New Roman" w:hAnsi="Times New Roman"/>
          <w:szCs w:val="24"/>
        </w:rPr>
      </w:pPr>
    </w:p>
    <w:p w14:paraId="47BCBCCA" w14:textId="77777777" w:rsidR="00145DFC" w:rsidRPr="000D2592" w:rsidRDefault="0023359F" w:rsidP="00145DFC">
      <w:pPr>
        <w:rPr>
          <w:rFonts w:ascii="Times New Roman" w:hAnsi="Times New Roman"/>
          <w:szCs w:val="24"/>
        </w:rPr>
      </w:pPr>
      <w:r w:rsidRPr="000D2592">
        <w:rPr>
          <w:rFonts w:ascii="Times New Roman" w:hAnsi="Times New Roman"/>
          <w:szCs w:val="24"/>
        </w:rPr>
        <w:t>AAA National Conference, Washington, 2006.  Panel on Ethics and Corporate Governance.</w:t>
      </w:r>
    </w:p>
    <w:p w14:paraId="2EA368C0" w14:textId="77777777" w:rsidR="0023359F" w:rsidRPr="000D2592" w:rsidRDefault="0023359F" w:rsidP="00145DFC">
      <w:pPr>
        <w:rPr>
          <w:rFonts w:ascii="Times New Roman" w:hAnsi="Times New Roman"/>
          <w:szCs w:val="24"/>
        </w:rPr>
      </w:pPr>
    </w:p>
    <w:p w14:paraId="4DF65FA5" w14:textId="77777777" w:rsidR="00C81276" w:rsidRPr="000D2592" w:rsidRDefault="00C81276" w:rsidP="00145DFC">
      <w:pPr>
        <w:rPr>
          <w:rFonts w:ascii="Times New Roman" w:hAnsi="Times New Roman"/>
          <w:szCs w:val="24"/>
        </w:rPr>
      </w:pPr>
      <w:r w:rsidRPr="000D2592">
        <w:rPr>
          <w:rFonts w:ascii="Times New Roman" w:hAnsi="Times New Roman"/>
          <w:szCs w:val="24"/>
        </w:rPr>
        <w:t>AAA Auditing Section Mid-year Conference, 2002.</w:t>
      </w:r>
    </w:p>
    <w:p w14:paraId="7FC02B3B" w14:textId="77777777" w:rsidR="00C81276" w:rsidRPr="000D2592" w:rsidRDefault="00C81276" w:rsidP="00145DFC">
      <w:pPr>
        <w:jc w:val="both"/>
        <w:rPr>
          <w:rFonts w:ascii="Times New Roman" w:hAnsi="Times New Roman"/>
          <w:szCs w:val="24"/>
        </w:rPr>
      </w:pPr>
    </w:p>
    <w:p w14:paraId="0A478507" w14:textId="77777777" w:rsidR="00C81276" w:rsidRPr="000D2592" w:rsidRDefault="00C81276">
      <w:pPr>
        <w:keepNext/>
        <w:keepLines/>
        <w:jc w:val="both"/>
        <w:rPr>
          <w:rFonts w:ascii="Times New Roman" w:hAnsi="Times New Roman"/>
          <w:szCs w:val="24"/>
        </w:rPr>
      </w:pPr>
      <w:r w:rsidRPr="000D2592">
        <w:rPr>
          <w:rFonts w:ascii="Times New Roman" w:hAnsi="Times New Roman"/>
          <w:szCs w:val="24"/>
        </w:rPr>
        <w:t>University of Waterloo Audit Conference, 1999.</w:t>
      </w:r>
    </w:p>
    <w:p w14:paraId="74C70421" w14:textId="77777777" w:rsidR="00C81276" w:rsidRPr="000D2592" w:rsidRDefault="00C81276">
      <w:pPr>
        <w:keepNext/>
        <w:keepLines/>
        <w:jc w:val="both"/>
        <w:rPr>
          <w:rFonts w:ascii="Times New Roman" w:hAnsi="Times New Roman"/>
          <w:szCs w:val="24"/>
        </w:rPr>
      </w:pPr>
    </w:p>
    <w:p w14:paraId="11F654BC" w14:textId="77777777" w:rsidR="00C81276" w:rsidRPr="000D2592" w:rsidRDefault="00C81276">
      <w:pPr>
        <w:keepNext/>
        <w:keepLines/>
        <w:jc w:val="both"/>
        <w:rPr>
          <w:rFonts w:ascii="Times New Roman" w:hAnsi="Times New Roman"/>
          <w:b/>
          <w:szCs w:val="24"/>
        </w:rPr>
      </w:pPr>
      <w:r w:rsidRPr="000D2592">
        <w:rPr>
          <w:rFonts w:ascii="Times New Roman" w:hAnsi="Times New Roman"/>
          <w:szCs w:val="24"/>
        </w:rPr>
        <w:t>Second KPMG Peat-Marwick Research on Accounting Ethics Symposium, 1997.</w:t>
      </w:r>
    </w:p>
    <w:p w14:paraId="321D75C2" w14:textId="77777777" w:rsidR="00C81276" w:rsidRPr="000D2592" w:rsidRDefault="00C81276">
      <w:pPr>
        <w:keepLines/>
        <w:jc w:val="center"/>
        <w:rPr>
          <w:rFonts w:ascii="Times New Roman" w:hAnsi="Times New Roman"/>
          <w:b/>
          <w:szCs w:val="24"/>
        </w:rPr>
      </w:pPr>
    </w:p>
    <w:p w14:paraId="2F3B5591" w14:textId="77777777" w:rsidR="00C81276" w:rsidRPr="000D2592" w:rsidRDefault="00C81276">
      <w:pPr>
        <w:keepNext/>
        <w:keepLines/>
        <w:jc w:val="center"/>
        <w:rPr>
          <w:rFonts w:ascii="Times New Roman" w:hAnsi="Times New Roman"/>
          <w:szCs w:val="24"/>
        </w:rPr>
      </w:pPr>
      <w:r w:rsidRPr="000D2592">
        <w:rPr>
          <w:rFonts w:ascii="Times New Roman" w:hAnsi="Times New Roman"/>
          <w:b/>
          <w:szCs w:val="24"/>
        </w:rPr>
        <w:t>Professional Service</w:t>
      </w:r>
    </w:p>
    <w:p w14:paraId="124E5719" w14:textId="77777777" w:rsidR="00152AB3" w:rsidRPr="000D2592" w:rsidRDefault="00152AB3">
      <w:pPr>
        <w:keepLines/>
        <w:jc w:val="both"/>
        <w:rPr>
          <w:rFonts w:ascii="Times New Roman" w:hAnsi="Times New Roman"/>
          <w:szCs w:val="24"/>
        </w:rPr>
      </w:pPr>
    </w:p>
    <w:p w14:paraId="18C67A88" w14:textId="7ECF8B88" w:rsidR="00AA6732" w:rsidRPr="000D2592" w:rsidRDefault="00AA6732" w:rsidP="00B30AD2">
      <w:pPr>
        <w:keepLines/>
        <w:jc w:val="both"/>
        <w:rPr>
          <w:rFonts w:ascii="Times New Roman" w:hAnsi="Times New Roman"/>
          <w:szCs w:val="24"/>
        </w:rPr>
      </w:pPr>
      <w:r w:rsidRPr="000D2592">
        <w:rPr>
          <w:rFonts w:ascii="Times New Roman" w:hAnsi="Times New Roman"/>
          <w:szCs w:val="24"/>
        </w:rPr>
        <w:t xml:space="preserve">Member of the Board of the Center for Accounting Ethics University of Waterloo. </w:t>
      </w:r>
      <w:r w:rsidR="002470E6" w:rsidRPr="000D2592">
        <w:rPr>
          <w:rFonts w:ascii="Times New Roman" w:hAnsi="Times New Roman"/>
          <w:szCs w:val="24"/>
        </w:rPr>
        <w:t>2020-</w:t>
      </w:r>
      <w:r w:rsidR="00EC2878" w:rsidRPr="000D2592">
        <w:rPr>
          <w:rFonts w:ascii="Times New Roman" w:hAnsi="Times New Roman"/>
          <w:szCs w:val="24"/>
        </w:rPr>
        <w:t>present day</w:t>
      </w:r>
      <w:r w:rsidR="002470E6" w:rsidRPr="000D2592">
        <w:rPr>
          <w:rFonts w:ascii="Times New Roman" w:hAnsi="Times New Roman"/>
          <w:szCs w:val="24"/>
        </w:rPr>
        <w:t>.</w:t>
      </w:r>
    </w:p>
    <w:p w14:paraId="61D0753C" w14:textId="77777777" w:rsidR="00AA6732" w:rsidRPr="000D2592" w:rsidRDefault="00AA6732">
      <w:pPr>
        <w:keepLines/>
        <w:jc w:val="both"/>
        <w:rPr>
          <w:rFonts w:ascii="Times New Roman" w:hAnsi="Times New Roman"/>
          <w:szCs w:val="24"/>
        </w:rPr>
      </w:pPr>
    </w:p>
    <w:p w14:paraId="62700F21" w14:textId="11576BD5" w:rsidR="00C81276" w:rsidRPr="000D2592" w:rsidRDefault="00C81276">
      <w:pPr>
        <w:keepLines/>
        <w:jc w:val="both"/>
        <w:rPr>
          <w:rFonts w:ascii="Times New Roman" w:hAnsi="Times New Roman"/>
          <w:szCs w:val="24"/>
        </w:rPr>
      </w:pPr>
      <w:r w:rsidRPr="000D2592">
        <w:rPr>
          <w:rFonts w:ascii="Times New Roman" w:hAnsi="Times New Roman"/>
          <w:szCs w:val="24"/>
        </w:rPr>
        <w:lastRenderedPageBreak/>
        <w:t>Member of Ontario Institute of Chartered Accountants Academic Task Force on Revised UFE Examinations, 2000-2001.</w:t>
      </w:r>
    </w:p>
    <w:p w14:paraId="000155E9" w14:textId="77777777" w:rsidR="00C81276" w:rsidRPr="000D2592" w:rsidRDefault="00C81276">
      <w:pPr>
        <w:keepLines/>
        <w:jc w:val="both"/>
        <w:rPr>
          <w:rFonts w:ascii="Times New Roman" w:hAnsi="Times New Roman"/>
          <w:szCs w:val="24"/>
        </w:rPr>
      </w:pPr>
    </w:p>
    <w:p w14:paraId="4E4974DB" w14:textId="77777777" w:rsidR="00C81276" w:rsidRPr="000D2592" w:rsidRDefault="00C81276">
      <w:pPr>
        <w:keepLines/>
        <w:jc w:val="both"/>
        <w:rPr>
          <w:rFonts w:ascii="Times New Roman" w:hAnsi="Times New Roman"/>
          <w:szCs w:val="24"/>
        </w:rPr>
      </w:pPr>
      <w:r w:rsidRPr="000D2592">
        <w:rPr>
          <w:rFonts w:ascii="Times New Roman" w:hAnsi="Times New Roman"/>
          <w:szCs w:val="24"/>
        </w:rPr>
        <w:t>Facilitator, Ontario Institute of Chartered Accountants Advanced Topics, Summer School, 1999.</w:t>
      </w:r>
    </w:p>
    <w:p w14:paraId="7314CBA6" w14:textId="77777777" w:rsidR="00C81276" w:rsidRPr="000D2592" w:rsidRDefault="00C81276">
      <w:pPr>
        <w:jc w:val="both"/>
        <w:rPr>
          <w:rFonts w:ascii="Times New Roman" w:hAnsi="Times New Roman"/>
          <w:szCs w:val="24"/>
        </w:rPr>
      </w:pPr>
    </w:p>
    <w:p w14:paraId="7FD5A20D" w14:textId="77777777" w:rsidR="00C81276" w:rsidRPr="000D2592" w:rsidRDefault="00C81276">
      <w:pPr>
        <w:jc w:val="both"/>
        <w:rPr>
          <w:rFonts w:ascii="Times New Roman" w:hAnsi="Times New Roman"/>
          <w:szCs w:val="24"/>
        </w:rPr>
      </w:pPr>
      <w:r w:rsidRPr="000D2592">
        <w:rPr>
          <w:rFonts w:ascii="Times New Roman" w:hAnsi="Times New Roman"/>
          <w:szCs w:val="24"/>
        </w:rPr>
        <w:t>Supervisor of Markers and Marker for McGill Chartered Accountant Exam Preparation, 1989-1991.</w:t>
      </w:r>
    </w:p>
    <w:p w14:paraId="41B6CB94" w14:textId="77777777" w:rsidR="00C81276" w:rsidRPr="000D2592" w:rsidRDefault="00C81276">
      <w:pPr>
        <w:jc w:val="both"/>
        <w:rPr>
          <w:rFonts w:ascii="Times New Roman" w:hAnsi="Times New Roman"/>
          <w:szCs w:val="24"/>
        </w:rPr>
      </w:pPr>
    </w:p>
    <w:p w14:paraId="1CACB42D" w14:textId="77777777" w:rsidR="00C81276" w:rsidRPr="000D2592" w:rsidRDefault="00C81276">
      <w:pPr>
        <w:jc w:val="both"/>
        <w:rPr>
          <w:rFonts w:ascii="Times New Roman" w:hAnsi="Times New Roman"/>
          <w:szCs w:val="24"/>
        </w:rPr>
      </w:pPr>
      <w:r w:rsidRPr="000D2592">
        <w:rPr>
          <w:rFonts w:ascii="Times New Roman" w:hAnsi="Times New Roman"/>
          <w:szCs w:val="24"/>
        </w:rPr>
        <w:t>Certified Management Accountant Representative (Bishop's</w:t>
      </w:r>
      <w:r w:rsidR="005B5A98" w:rsidRPr="000D2592">
        <w:rPr>
          <w:rFonts w:ascii="Times New Roman" w:hAnsi="Times New Roman"/>
          <w:szCs w:val="24"/>
        </w:rPr>
        <w:t xml:space="preserve"> University</w:t>
      </w:r>
      <w:r w:rsidRPr="000D2592">
        <w:rPr>
          <w:rFonts w:ascii="Times New Roman" w:hAnsi="Times New Roman"/>
          <w:szCs w:val="24"/>
        </w:rPr>
        <w:t>), 1988-1989.</w:t>
      </w:r>
    </w:p>
    <w:p w14:paraId="2888D9CC" w14:textId="77777777" w:rsidR="00C81276" w:rsidRPr="000D2592" w:rsidRDefault="00C81276">
      <w:pPr>
        <w:jc w:val="both"/>
        <w:rPr>
          <w:rFonts w:ascii="Times New Roman" w:hAnsi="Times New Roman"/>
          <w:b/>
          <w:szCs w:val="24"/>
        </w:rPr>
      </w:pPr>
    </w:p>
    <w:p w14:paraId="25182A79" w14:textId="77777777" w:rsidR="00C81276" w:rsidRPr="000D2592" w:rsidRDefault="00C81276">
      <w:pPr>
        <w:jc w:val="both"/>
        <w:rPr>
          <w:rFonts w:ascii="Times New Roman" w:hAnsi="Times New Roman"/>
          <w:szCs w:val="24"/>
        </w:rPr>
      </w:pPr>
      <w:r w:rsidRPr="000D2592">
        <w:rPr>
          <w:rFonts w:ascii="Times New Roman" w:hAnsi="Times New Roman"/>
          <w:szCs w:val="24"/>
        </w:rPr>
        <w:t>Financial Accounting Update (Two day Continuing Education Seminar), to Members of the Quebec Institute of Chartered Accountants, 1994.</w:t>
      </w:r>
    </w:p>
    <w:p w14:paraId="2B2222C0" w14:textId="77777777" w:rsidR="00C81276" w:rsidRPr="000D2592" w:rsidRDefault="00C81276">
      <w:pPr>
        <w:jc w:val="both"/>
        <w:rPr>
          <w:rFonts w:ascii="Times New Roman" w:hAnsi="Times New Roman"/>
          <w:b/>
          <w:szCs w:val="24"/>
        </w:rPr>
      </w:pPr>
    </w:p>
    <w:p w14:paraId="579BDB77" w14:textId="77777777" w:rsidR="003B52E7" w:rsidRPr="000D2592" w:rsidRDefault="003B52E7">
      <w:pPr>
        <w:jc w:val="both"/>
        <w:rPr>
          <w:rFonts w:ascii="Times New Roman" w:hAnsi="Times New Roman"/>
          <w:b/>
          <w:szCs w:val="24"/>
        </w:rPr>
      </w:pPr>
      <w:r w:rsidRPr="000D2592">
        <w:rPr>
          <w:rFonts w:ascii="Times New Roman" w:hAnsi="Times New Roman"/>
          <w:szCs w:val="24"/>
        </w:rPr>
        <w:t>SSHRC</w:t>
      </w:r>
      <w:r w:rsidRPr="000D2592">
        <w:rPr>
          <w:rFonts w:ascii="Times New Roman" w:hAnsi="Times New Roman"/>
          <w:b/>
          <w:szCs w:val="24"/>
        </w:rPr>
        <w:t xml:space="preserve">, </w:t>
      </w:r>
      <w:r w:rsidRPr="000D2592">
        <w:rPr>
          <w:rFonts w:ascii="Times New Roman" w:hAnsi="Times New Roman"/>
          <w:szCs w:val="24"/>
        </w:rPr>
        <w:t>Committee Member for Accounting, Finance and Management Science Panel, 2005-</w:t>
      </w:r>
      <w:r w:rsidR="005B5A98" w:rsidRPr="000D2592">
        <w:rPr>
          <w:rFonts w:ascii="Times New Roman" w:hAnsi="Times New Roman"/>
          <w:szCs w:val="24"/>
        </w:rPr>
        <w:t>200</w:t>
      </w:r>
      <w:r w:rsidRPr="000D2592">
        <w:rPr>
          <w:rFonts w:ascii="Times New Roman" w:hAnsi="Times New Roman"/>
          <w:szCs w:val="24"/>
        </w:rPr>
        <w:t>6.</w:t>
      </w:r>
    </w:p>
    <w:p w14:paraId="113F5B85" w14:textId="77777777" w:rsidR="003B52E7" w:rsidRPr="000D2592" w:rsidRDefault="003B52E7">
      <w:pPr>
        <w:jc w:val="both"/>
        <w:rPr>
          <w:rFonts w:ascii="Times New Roman" w:hAnsi="Times New Roman"/>
          <w:b/>
          <w:szCs w:val="24"/>
        </w:rPr>
      </w:pPr>
    </w:p>
    <w:p w14:paraId="46A6B763" w14:textId="77777777" w:rsidR="00C81276" w:rsidRPr="000D2592" w:rsidRDefault="00C81276">
      <w:pPr>
        <w:jc w:val="both"/>
        <w:rPr>
          <w:rFonts w:ascii="Times New Roman" w:hAnsi="Times New Roman"/>
          <w:szCs w:val="24"/>
        </w:rPr>
      </w:pPr>
      <w:r w:rsidRPr="000D2592">
        <w:rPr>
          <w:rFonts w:ascii="Times New Roman" w:hAnsi="Times New Roman"/>
          <w:b/>
          <w:szCs w:val="24"/>
        </w:rPr>
        <w:t xml:space="preserve">American Accounting Association </w:t>
      </w:r>
    </w:p>
    <w:p w14:paraId="04D6220B" w14:textId="77777777" w:rsidR="00C81276" w:rsidRPr="000D2592" w:rsidRDefault="00C81276">
      <w:pPr>
        <w:jc w:val="both"/>
        <w:rPr>
          <w:rFonts w:ascii="Times New Roman" w:hAnsi="Times New Roman"/>
          <w:szCs w:val="24"/>
        </w:rPr>
      </w:pPr>
      <w:r w:rsidRPr="000D2592">
        <w:rPr>
          <w:rFonts w:ascii="Times New Roman" w:hAnsi="Times New Roman"/>
          <w:szCs w:val="24"/>
        </w:rPr>
        <w:t>Prof</w:t>
      </w:r>
      <w:r w:rsidR="00807F37" w:rsidRPr="000D2592">
        <w:rPr>
          <w:rFonts w:ascii="Times New Roman" w:hAnsi="Times New Roman"/>
          <w:szCs w:val="24"/>
        </w:rPr>
        <w:t>essional and Ethics Committee, M</w:t>
      </w:r>
      <w:r w:rsidRPr="000D2592">
        <w:rPr>
          <w:rFonts w:ascii="Times New Roman" w:hAnsi="Times New Roman"/>
          <w:szCs w:val="24"/>
        </w:rPr>
        <w:t>ember 1998-</w:t>
      </w:r>
      <w:r w:rsidR="002C6C5D" w:rsidRPr="000D2592">
        <w:rPr>
          <w:rFonts w:ascii="Times New Roman" w:hAnsi="Times New Roman"/>
          <w:szCs w:val="24"/>
        </w:rPr>
        <w:t>2006</w:t>
      </w:r>
      <w:r w:rsidR="00145DFC" w:rsidRPr="000D2592">
        <w:rPr>
          <w:rFonts w:ascii="Times New Roman" w:hAnsi="Times New Roman"/>
          <w:szCs w:val="24"/>
        </w:rPr>
        <w:t>, excluding 2004</w:t>
      </w:r>
      <w:r w:rsidRPr="000D2592">
        <w:rPr>
          <w:rFonts w:ascii="Times New Roman" w:hAnsi="Times New Roman"/>
          <w:szCs w:val="24"/>
        </w:rPr>
        <w:t>.</w:t>
      </w:r>
    </w:p>
    <w:p w14:paraId="25E4A1A4" w14:textId="77777777" w:rsidR="00C81276" w:rsidRPr="000D2592" w:rsidRDefault="00C81276">
      <w:pPr>
        <w:jc w:val="both"/>
        <w:rPr>
          <w:rFonts w:ascii="Times New Roman" w:hAnsi="Times New Roman"/>
          <w:szCs w:val="24"/>
        </w:rPr>
      </w:pPr>
      <w:r w:rsidRPr="000D2592">
        <w:rPr>
          <w:rFonts w:ascii="Times New Roman" w:hAnsi="Times New Roman"/>
          <w:szCs w:val="24"/>
        </w:rPr>
        <w:t>Chair Professional and Ethics Committee 2001-2002.</w:t>
      </w:r>
    </w:p>
    <w:p w14:paraId="4F19D968" w14:textId="77777777" w:rsidR="00C81276" w:rsidRPr="000D2592" w:rsidRDefault="00C81276">
      <w:pPr>
        <w:jc w:val="both"/>
        <w:rPr>
          <w:rFonts w:ascii="Times New Roman" w:hAnsi="Times New Roman"/>
          <w:szCs w:val="24"/>
        </w:rPr>
      </w:pPr>
      <w:r w:rsidRPr="000D2592">
        <w:rPr>
          <w:rFonts w:ascii="Times New Roman" w:hAnsi="Times New Roman"/>
          <w:szCs w:val="24"/>
        </w:rPr>
        <w:t>Coordinator of the Sixth Annual Symposium on Ethics in Accounting, 2001.</w:t>
      </w:r>
    </w:p>
    <w:p w14:paraId="2DB659E7" w14:textId="77777777" w:rsidR="00C81276" w:rsidRPr="000D2592" w:rsidRDefault="00C81276">
      <w:pPr>
        <w:jc w:val="both"/>
        <w:rPr>
          <w:rFonts w:ascii="Times New Roman" w:hAnsi="Times New Roman"/>
          <w:szCs w:val="24"/>
        </w:rPr>
      </w:pPr>
      <w:r w:rsidRPr="000D2592">
        <w:rPr>
          <w:rFonts w:ascii="Times New Roman" w:hAnsi="Times New Roman"/>
          <w:szCs w:val="24"/>
        </w:rPr>
        <w:t xml:space="preserve">Public Interest Section-member of </w:t>
      </w:r>
      <w:r w:rsidR="00F265EE" w:rsidRPr="000D2592">
        <w:rPr>
          <w:rFonts w:ascii="Times New Roman" w:hAnsi="Times New Roman"/>
          <w:szCs w:val="24"/>
        </w:rPr>
        <w:t>PhD</w:t>
      </w:r>
      <w:r w:rsidRPr="000D2592">
        <w:rPr>
          <w:rFonts w:ascii="Times New Roman" w:hAnsi="Times New Roman"/>
          <w:szCs w:val="24"/>
        </w:rPr>
        <w:t xml:space="preserve"> research assistance task force 2001-2002.</w:t>
      </w:r>
    </w:p>
    <w:p w14:paraId="47A3B4B4" w14:textId="77777777" w:rsidR="00C81276" w:rsidRPr="000D2592" w:rsidRDefault="00C81276">
      <w:pPr>
        <w:jc w:val="both"/>
        <w:rPr>
          <w:rFonts w:ascii="Times New Roman" w:hAnsi="Times New Roman"/>
          <w:szCs w:val="24"/>
        </w:rPr>
      </w:pPr>
      <w:r w:rsidRPr="000D2592">
        <w:rPr>
          <w:rFonts w:ascii="Times New Roman" w:hAnsi="Times New Roman"/>
          <w:szCs w:val="24"/>
        </w:rPr>
        <w:t>Public Interest Section-Chair of the new researcher assistance fund, 2001-2002.</w:t>
      </w:r>
    </w:p>
    <w:p w14:paraId="6E5849A9" w14:textId="77777777" w:rsidR="00C81276" w:rsidRPr="000D2592" w:rsidRDefault="00C81276">
      <w:pPr>
        <w:pStyle w:val="BodyText"/>
        <w:widowControl w:val="0"/>
        <w:rPr>
          <w:sz w:val="24"/>
          <w:szCs w:val="24"/>
        </w:rPr>
      </w:pPr>
      <w:r w:rsidRPr="000D2592">
        <w:rPr>
          <w:sz w:val="24"/>
          <w:szCs w:val="24"/>
        </w:rPr>
        <w:t>Task force on Academic Ethics member 2000-2001.</w:t>
      </w:r>
    </w:p>
    <w:p w14:paraId="4C0EC44A" w14:textId="77777777" w:rsidR="00C81276" w:rsidRPr="000D2592" w:rsidRDefault="00C81276">
      <w:pPr>
        <w:jc w:val="both"/>
        <w:rPr>
          <w:rFonts w:ascii="Times New Roman" w:hAnsi="Times New Roman"/>
          <w:szCs w:val="24"/>
        </w:rPr>
      </w:pPr>
      <w:r w:rsidRPr="000D2592">
        <w:rPr>
          <w:rFonts w:ascii="Times New Roman" w:hAnsi="Times New Roman"/>
          <w:szCs w:val="24"/>
        </w:rPr>
        <w:t>ABO Section: Outstanding Doctoral Dissertation Award Committee, 1999-2000.</w:t>
      </w:r>
    </w:p>
    <w:p w14:paraId="6D8D3A4C" w14:textId="77777777" w:rsidR="00C81276" w:rsidRPr="000D2592" w:rsidRDefault="00C81276">
      <w:pPr>
        <w:jc w:val="both"/>
        <w:rPr>
          <w:rFonts w:ascii="Times New Roman" w:hAnsi="Times New Roman"/>
          <w:szCs w:val="24"/>
        </w:rPr>
      </w:pPr>
      <w:r w:rsidRPr="000D2592">
        <w:rPr>
          <w:rFonts w:ascii="Times New Roman" w:hAnsi="Times New Roman"/>
          <w:szCs w:val="24"/>
        </w:rPr>
        <w:t>Chair Outstanding Doctoral Dissertation Award Committee, ABO, 2002-2003.</w:t>
      </w:r>
    </w:p>
    <w:p w14:paraId="5E0279A2" w14:textId="77777777" w:rsidR="00C81276" w:rsidRPr="000D2592" w:rsidRDefault="00C81276">
      <w:pPr>
        <w:jc w:val="both"/>
        <w:rPr>
          <w:rFonts w:ascii="Times New Roman" w:hAnsi="Times New Roman"/>
          <w:szCs w:val="24"/>
        </w:rPr>
      </w:pPr>
    </w:p>
    <w:p w14:paraId="200117CA" w14:textId="2C08643D" w:rsidR="00C81276" w:rsidRPr="000D2592" w:rsidRDefault="00C81276">
      <w:pPr>
        <w:pStyle w:val="Heading2"/>
        <w:widowControl w:val="0"/>
        <w:rPr>
          <w:sz w:val="24"/>
          <w:szCs w:val="24"/>
        </w:rPr>
      </w:pPr>
      <w:r w:rsidRPr="000D2592">
        <w:rPr>
          <w:sz w:val="24"/>
          <w:szCs w:val="24"/>
        </w:rPr>
        <w:t>Canadian Academic Accounting Association</w:t>
      </w:r>
    </w:p>
    <w:p w14:paraId="58FA4FE6" w14:textId="1CEC86C6" w:rsidR="00C72216" w:rsidRPr="000D2592" w:rsidRDefault="00C72216" w:rsidP="00C72216">
      <w:pPr>
        <w:rPr>
          <w:rFonts w:ascii="Times New Roman" w:hAnsi="Times New Roman"/>
        </w:rPr>
      </w:pPr>
      <w:r w:rsidRPr="000D2592">
        <w:rPr>
          <w:rFonts w:ascii="Times New Roman" w:hAnsi="Times New Roman"/>
        </w:rPr>
        <w:t>Member Hiam Falk Nominations Committee, 2022-2023.</w:t>
      </w:r>
    </w:p>
    <w:p w14:paraId="64FA7559" w14:textId="77777777" w:rsidR="000C6494" w:rsidRPr="000D2592" w:rsidRDefault="000C6494" w:rsidP="0023359F">
      <w:pPr>
        <w:rPr>
          <w:rFonts w:ascii="Times New Roman" w:hAnsi="Times New Roman"/>
          <w:szCs w:val="24"/>
        </w:rPr>
      </w:pPr>
      <w:r w:rsidRPr="000D2592">
        <w:rPr>
          <w:rFonts w:ascii="Times New Roman" w:hAnsi="Times New Roman"/>
          <w:szCs w:val="24"/>
        </w:rPr>
        <w:t>Member Corporate Governance Review Committee, 2016-2017.</w:t>
      </w:r>
    </w:p>
    <w:p w14:paraId="7774D6C8" w14:textId="77777777" w:rsidR="0023359F" w:rsidRPr="000D2592" w:rsidRDefault="0023359F" w:rsidP="0023359F">
      <w:pPr>
        <w:rPr>
          <w:rFonts w:ascii="Times New Roman" w:hAnsi="Times New Roman"/>
          <w:szCs w:val="24"/>
        </w:rPr>
      </w:pPr>
      <w:r w:rsidRPr="000D2592">
        <w:rPr>
          <w:rFonts w:ascii="Times New Roman" w:hAnsi="Times New Roman"/>
          <w:szCs w:val="24"/>
        </w:rPr>
        <w:t>Member Human Resource Committee, 2005-2006.</w:t>
      </w:r>
    </w:p>
    <w:p w14:paraId="5860B5BC" w14:textId="77777777" w:rsidR="00145DFC" w:rsidRPr="000D2592" w:rsidRDefault="00145DFC">
      <w:pPr>
        <w:jc w:val="both"/>
        <w:rPr>
          <w:rFonts w:ascii="Times New Roman" w:hAnsi="Times New Roman"/>
          <w:szCs w:val="24"/>
        </w:rPr>
      </w:pPr>
      <w:r w:rsidRPr="000D2592">
        <w:rPr>
          <w:rFonts w:ascii="Times New Roman" w:hAnsi="Times New Roman"/>
          <w:szCs w:val="24"/>
        </w:rPr>
        <w:t>Past President, Chair of Nominations Committee, 2004-2005.</w:t>
      </w:r>
    </w:p>
    <w:p w14:paraId="1128C989" w14:textId="77777777" w:rsidR="00C81276" w:rsidRPr="000D2592" w:rsidRDefault="00C81276">
      <w:pPr>
        <w:jc w:val="both"/>
        <w:rPr>
          <w:rFonts w:ascii="Times New Roman" w:hAnsi="Times New Roman"/>
          <w:szCs w:val="24"/>
        </w:rPr>
      </w:pPr>
      <w:r w:rsidRPr="000D2592">
        <w:rPr>
          <w:rFonts w:ascii="Times New Roman" w:hAnsi="Times New Roman"/>
          <w:szCs w:val="24"/>
        </w:rPr>
        <w:t>President, 2003-2004.</w:t>
      </w:r>
    </w:p>
    <w:p w14:paraId="64C8573F" w14:textId="77777777" w:rsidR="00C81276" w:rsidRPr="000D2592" w:rsidRDefault="00C81276">
      <w:pPr>
        <w:jc w:val="both"/>
        <w:rPr>
          <w:rFonts w:ascii="Times New Roman" w:hAnsi="Times New Roman"/>
          <w:szCs w:val="24"/>
        </w:rPr>
      </w:pPr>
      <w:r w:rsidRPr="000D2592">
        <w:rPr>
          <w:rFonts w:ascii="Times New Roman" w:hAnsi="Times New Roman"/>
          <w:szCs w:val="24"/>
        </w:rPr>
        <w:t>President Elect, 2002-2003.</w:t>
      </w:r>
    </w:p>
    <w:p w14:paraId="74C7FADA" w14:textId="77777777" w:rsidR="00C81276" w:rsidRPr="000D2592" w:rsidRDefault="00C81276">
      <w:pPr>
        <w:jc w:val="both"/>
        <w:rPr>
          <w:rFonts w:ascii="Times New Roman" w:hAnsi="Times New Roman"/>
          <w:szCs w:val="24"/>
        </w:rPr>
      </w:pPr>
      <w:r w:rsidRPr="000D2592">
        <w:rPr>
          <w:rFonts w:ascii="Times New Roman" w:hAnsi="Times New Roman"/>
          <w:szCs w:val="24"/>
        </w:rPr>
        <w:t>Chair Education Committee, 2001-2003.</w:t>
      </w:r>
    </w:p>
    <w:p w14:paraId="36EF7DC6" w14:textId="77777777" w:rsidR="00C81276" w:rsidRPr="000D2592" w:rsidRDefault="00C81276">
      <w:pPr>
        <w:jc w:val="both"/>
        <w:rPr>
          <w:rFonts w:ascii="Times New Roman" w:hAnsi="Times New Roman"/>
          <w:szCs w:val="24"/>
        </w:rPr>
      </w:pPr>
      <w:r w:rsidRPr="000D2592">
        <w:rPr>
          <w:rFonts w:ascii="Times New Roman" w:hAnsi="Times New Roman"/>
          <w:szCs w:val="24"/>
        </w:rPr>
        <w:t>Member Teaching Excellence Award Committee, 2000-2001.</w:t>
      </w:r>
    </w:p>
    <w:p w14:paraId="1CB8E315" w14:textId="77777777" w:rsidR="00C81276" w:rsidRPr="000D2592" w:rsidRDefault="00C81276">
      <w:pPr>
        <w:jc w:val="both"/>
        <w:rPr>
          <w:rFonts w:ascii="Times New Roman" w:hAnsi="Times New Roman"/>
          <w:szCs w:val="24"/>
        </w:rPr>
      </w:pPr>
      <w:r w:rsidRPr="000D2592">
        <w:rPr>
          <w:rFonts w:ascii="Times New Roman" w:hAnsi="Times New Roman"/>
          <w:szCs w:val="24"/>
        </w:rPr>
        <w:t>Member Research Committee, 1998-2000.</w:t>
      </w:r>
    </w:p>
    <w:p w14:paraId="7BEC6169" w14:textId="77777777" w:rsidR="00C81276" w:rsidRPr="000D2592" w:rsidRDefault="00C81276">
      <w:pPr>
        <w:jc w:val="both"/>
        <w:rPr>
          <w:rFonts w:ascii="Times New Roman" w:hAnsi="Times New Roman"/>
          <w:szCs w:val="24"/>
        </w:rPr>
      </w:pPr>
      <w:r w:rsidRPr="000D2592">
        <w:rPr>
          <w:rFonts w:ascii="Times New Roman" w:hAnsi="Times New Roman"/>
          <w:szCs w:val="24"/>
        </w:rPr>
        <w:t>Member CAR Editor Committee, 2002-2003.</w:t>
      </w:r>
    </w:p>
    <w:p w14:paraId="3661EF9B" w14:textId="77777777" w:rsidR="00C81276" w:rsidRPr="000D2592" w:rsidRDefault="00C81276">
      <w:pPr>
        <w:jc w:val="both"/>
        <w:rPr>
          <w:rFonts w:ascii="Times New Roman" w:hAnsi="Times New Roman"/>
          <w:szCs w:val="24"/>
        </w:rPr>
      </w:pPr>
      <w:r w:rsidRPr="000D2592">
        <w:rPr>
          <w:rFonts w:ascii="Times New Roman" w:hAnsi="Times New Roman"/>
          <w:szCs w:val="24"/>
        </w:rPr>
        <w:t>Chair Professional Liaison Committee, 2002-2003.</w:t>
      </w:r>
    </w:p>
    <w:p w14:paraId="6631EDE4" w14:textId="77777777" w:rsidR="00C81276" w:rsidRPr="000D2592" w:rsidRDefault="00C81276">
      <w:pPr>
        <w:jc w:val="both"/>
        <w:rPr>
          <w:rFonts w:ascii="Times New Roman" w:hAnsi="Times New Roman"/>
          <w:szCs w:val="24"/>
        </w:rPr>
      </w:pPr>
      <w:r w:rsidRPr="000D2592">
        <w:rPr>
          <w:rFonts w:ascii="Times New Roman" w:hAnsi="Times New Roman"/>
          <w:szCs w:val="24"/>
        </w:rPr>
        <w:t>Member HR Committee, 2002-2003.</w:t>
      </w:r>
    </w:p>
    <w:p w14:paraId="248022D7" w14:textId="77777777" w:rsidR="00C81276" w:rsidRPr="000D2592" w:rsidRDefault="00C81276">
      <w:pPr>
        <w:jc w:val="both"/>
        <w:rPr>
          <w:rFonts w:ascii="Times New Roman" w:hAnsi="Times New Roman"/>
          <w:szCs w:val="24"/>
        </w:rPr>
      </w:pPr>
    </w:p>
    <w:p w14:paraId="62220072" w14:textId="424C8202" w:rsidR="00521673" w:rsidRPr="000D2592" w:rsidRDefault="00C81276" w:rsidP="0017099D">
      <w:pPr>
        <w:jc w:val="both"/>
        <w:rPr>
          <w:rFonts w:ascii="Times New Roman" w:hAnsi="Times New Roman"/>
          <w:szCs w:val="24"/>
        </w:rPr>
      </w:pPr>
      <w:r w:rsidRPr="000D2592">
        <w:rPr>
          <w:rFonts w:ascii="Times New Roman" w:hAnsi="Times New Roman"/>
          <w:b/>
          <w:szCs w:val="24"/>
        </w:rPr>
        <w:t>Schulich School of Business</w:t>
      </w:r>
      <w:r w:rsidR="005B5A98" w:rsidRPr="000D2592">
        <w:rPr>
          <w:rFonts w:ascii="Times New Roman" w:hAnsi="Times New Roman"/>
          <w:b/>
          <w:szCs w:val="24"/>
        </w:rPr>
        <w:t xml:space="preserve"> </w:t>
      </w:r>
      <w:r w:rsidR="00521673" w:rsidRPr="000D2592">
        <w:rPr>
          <w:rFonts w:ascii="Times New Roman" w:hAnsi="Times New Roman"/>
          <w:b/>
          <w:szCs w:val="24"/>
        </w:rPr>
        <w:t>and York University</w:t>
      </w:r>
    </w:p>
    <w:p w14:paraId="67ED873D" w14:textId="3391643C" w:rsidR="00237B4D" w:rsidRPr="000D2592" w:rsidRDefault="00C72216" w:rsidP="0017099D">
      <w:pPr>
        <w:jc w:val="both"/>
        <w:rPr>
          <w:rFonts w:ascii="Times New Roman" w:hAnsi="Times New Roman"/>
          <w:szCs w:val="24"/>
        </w:rPr>
      </w:pPr>
      <w:r w:rsidRPr="000D2592">
        <w:rPr>
          <w:rFonts w:ascii="Times New Roman" w:hAnsi="Times New Roman"/>
          <w:szCs w:val="24"/>
        </w:rPr>
        <w:t>Accounting Coordinator, 2022-present.</w:t>
      </w:r>
    </w:p>
    <w:p w14:paraId="6BBF1C0C" w14:textId="4565F597" w:rsidR="00C72216" w:rsidRPr="000D2592" w:rsidRDefault="00C72216" w:rsidP="0017099D">
      <w:pPr>
        <w:jc w:val="both"/>
        <w:rPr>
          <w:rFonts w:ascii="Times New Roman" w:hAnsi="Times New Roman"/>
          <w:szCs w:val="24"/>
        </w:rPr>
      </w:pPr>
      <w:r w:rsidRPr="000D2592">
        <w:rPr>
          <w:rFonts w:ascii="Times New Roman" w:hAnsi="Times New Roman"/>
          <w:szCs w:val="24"/>
        </w:rPr>
        <w:t>Course Coordinator MBA Introduction to Financial Accounting, 2023-present.</w:t>
      </w:r>
    </w:p>
    <w:p w14:paraId="738B880E" w14:textId="7F2C707C" w:rsidR="00493ADF" w:rsidRPr="000D2592" w:rsidRDefault="00493ADF" w:rsidP="0017099D">
      <w:pPr>
        <w:jc w:val="both"/>
        <w:rPr>
          <w:rFonts w:ascii="Times New Roman" w:hAnsi="Times New Roman"/>
          <w:szCs w:val="24"/>
        </w:rPr>
      </w:pPr>
      <w:r w:rsidRPr="000D2592">
        <w:rPr>
          <w:rFonts w:ascii="Times New Roman" w:hAnsi="Times New Roman"/>
          <w:szCs w:val="24"/>
        </w:rPr>
        <w:t>Member International Undergraduate Specialization Committee. 2022-2023.</w:t>
      </w:r>
    </w:p>
    <w:p w14:paraId="547A8288" w14:textId="26A2E3FB" w:rsidR="00521673" w:rsidRPr="000D2592" w:rsidRDefault="00521673" w:rsidP="0017099D">
      <w:pPr>
        <w:jc w:val="both"/>
        <w:rPr>
          <w:rFonts w:ascii="Times New Roman" w:hAnsi="Times New Roman"/>
          <w:szCs w:val="24"/>
        </w:rPr>
      </w:pPr>
      <w:r w:rsidRPr="000D2592">
        <w:rPr>
          <w:rFonts w:ascii="Times New Roman" w:hAnsi="Times New Roman"/>
          <w:szCs w:val="24"/>
        </w:rPr>
        <w:t>A</w:t>
      </w:r>
      <w:r w:rsidR="003F6A49" w:rsidRPr="000D2592">
        <w:rPr>
          <w:rFonts w:ascii="Times New Roman" w:hAnsi="Times New Roman"/>
          <w:szCs w:val="24"/>
        </w:rPr>
        <w:t>P</w:t>
      </w:r>
      <w:r w:rsidRPr="000D2592">
        <w:rPr>
          <w:rFonts w:ascii="Times New Roman" w:hAnsi="Times New Roman"/>
          <w:szCs w:val="24"/>
        </w:rPr>
        <w:t>PRC, Senate Sub-Committee, Member, 2020-</w:t>
      </w:r>
      <w:r w:rsidR="00C72216" w:rsidRPr="000D2592">
        <w:rPr>
          <w:rFonts w:ascii="Times New Roman" w:hAnsi="Times New Roman"/>
          <w:szCs w:val="24"/>
        </w:rPr>
        <w:t>2021</w:t>
      </w:r>
      <w:r w:rsidRPr="000D2592">
        <w:rPr>
          <w:rFonts w:ascii="Times New Roman" w:hAnsi="Times New Roman"/>
          <w:szCs w:val="24"/>
        </w:rPr>
        <w:t>.</w:t>
      </w:r>
    </w:p>
    <w:p w14:paraId="0ED62DF8" w14:textId="7A50FF22" w:rsidR="002470E6" w:rsidRPr="000D2592" w:rsidRDefault="002470E6" w:rsidP="002470E6">
      <w:pPr>
        <w:jc w:val="both"/>
        <w:rPr>
          <w:rFonts w:ascii="Times New Roman" w:hAnsi="Times New Roman"/>
          <w:szCs w:val="24"/>
        </w:rPr>
      </w:pPr>
      <w:r w:rsidRPr="000D2592">
        <w:rPr>
          <w:rFonts w:ascii="Times New Roman" w:hAnsi="Times New Roman"/>
          <w:szCs w:val="24"/>
        </w:rPr>
        <w:t>BBA Committee, Member, 2013-</w:t>
      </w:r>
      <w:r w:rsidR="00C72216" w:rsidRPr="000D2592">
        <w:rPr>
          <w:rFonts w:ascii="Times New Roman" w:hAnsi="Times New Roman"/>
          <w:szCs w:val="24"/>
        </w:rPr>
        <w:t>2021</w:t>
      </w:r>
      <w:r w:rsidRPr="000D2592">
        <w:rPr>
          <w:rFonts w:ascii="Times New Roman" w:hAnsi="Times New Roman"/>
          <w:szCs w:val="24"/>
        </w:rPr>
        <w:t>.</w:t>
      </w:r>
    </w:p>
    <w:p w14:paraId="3B8D0F6B" w14:textId="27151D79" w:rsidR="002470E6" w:rsidRPr="000D2592" w:rsidRDefault="002470E6" w:rsidP="0017099D">
      <w:pPr>
        <w:jc w:val="both"/>
        <w:rPr>
          <w:rFonts w:ascii="Times New Roman" w:hAnsi="Times New Roman"/>
          <w:szCs w:val="24"/>
        </w:rPr>
      </w:pPr>
      <w:r w:rsidRPr="000D2592">
        <w:rPr>
          <w:rFonts w:ascii="Times New Roman" w:hAnsi="Times New Roman"/>
          <w:szCs w:val="24"/>
        </w:rPr>
        <w:lastRenderedPageBreak/>
        <w:t>Course Coordinator, M</w:t>
      </w:r>
      <w:r w:rsidR="00C935C0" w:rsidRPr="000D2592">
        <w:rPr>
          <w:rFonts w:ascii="Times New Roman" w:hAnsi="Times New Roman"/>
          <w:szCs w:val="24"/>
        </w:rPr>
        <w:t>BA Introduction to Financial Accounting 2020-2021.</w:t>
      </w:r>
    </w:p>
    <w:p w14:paraId="46E2A197" w14:textId="49AE3752" w:rsidR="0017099D" w:rsidRPr="000D2592" w:rsidRDefault="0017099D" w:rsidP="0017099D">
      <w:pPr>
        <w:jc w:val="both"/>
        <w:rPr>
          <w:rFonts w:ascii="Times New Roman" w:hAnsi="Times New Roman"/>
          <w:szCs w:val="24"/>
        </w:rPr>
      </w:pPr>
      <w:r w:rsidRPr="000D2592">
        <w:rPr>
          <w:rFonts w:ascii="Times New Roman" w:hAnsi="Times New Roman"/>
          <w:szCs w:val="24"/>
        </w:rPr>
        <w:t>International MBA committee, Member, 2012-2017.</w:t>
      </w:r>
    </w:p>
    <w:p w14:paraId="7F5E05ED" w14:textId="77777777" w:rsidR="00C81276" w:rsidRPr="000D2592" w:rsidRDefault="005B5A98">
      <w:pPr>
        <w:jc w:val="both"/>
        <w:rPr>
          <w:rFonts w:ascii="Times New Roman" w:hAnsi="Times New Roman"/>
          <w:szCs w:val="24"/>
        </w:rPr>
      </w:pPr>
      <w:r w:rsidRPr="000D2592">
        <w:rPr>
          <w:rFonts w:ascii="Times New Roman" w:hAnsi="Times New Roman"/>
          <w:szCs w:val="24"/>
        </w:rPr>
        <w:t>Chair, Accounting Area,</w:t>
      </w:r>
      <w:r w:rsidR="00C81276" w:rsidRPr="000D2592">
        <w:rPr>
          <w:rFonts w:ascii="Times New Roman" w:hAnsi="Times New Roman"/>
          <w:szCs w:val="24"/>
        </w:rPr>
        <w:t xml:space="preserve"> 2000-2002.</w:t>
      </w:r>
      <w:r w:rsidR="00AA4364" w:rsidRPr="000D2592">
        <w:rPr>
          <w:rFonts w:ascii="Times New Roman" w:hAnsi="Times New Roman"/>
          <w:szCs w:val="24"/>
        </w:rPr>
        <w:t xml:space="preserve"> 2010-201</w:t>
      </w:r>
      <w:r w:rsidR="00435545" w:rsidRPr="000D2592">
        <w:rPr>
          <w:rFonts w:ascii="Times New Roman" w:hAnsi="Times New Roman"/>
          <w:szCs w:val="24"/>
        </w:rPr>
        <w:t>3</w:t>
      </w:r>
      <w:r w:rsidR="00AA4364" w:rsidRPr="000D2592">
        <w:rPr>
          <w:rFonts w:ascii="Times New Roman" w:hAnsi="Times New Roman"/>
          <w:szCs w:val="24"/>
        </w:rPr>
        <w:t>.</w:t>
      </w:r>
    </w:p>
    <w:p w14:paraId="568B08DB" w14:textId="77777777" w:rsidR="00145DFC" w:rsidRPr="000D2592" w:rsidRDefault="004941CD">
      <w:pPr>
        <w:jc w:val="both"/>
        <w:rPr>
          <w:rFonts w:ascii="Times New Roman" w:hAnsi="Times New Roman"/>
          <w:szCs w:val="24"/>
        </w:rPr>
      </w:pPr>
      <w:r w:rsidRPr="000D2592">
        <w:rPr>
          <w:rFonts w:ascii="Times New Roman" w:hAnsi="Times New Roman"/>
          <w:szCs w:val="24"/>
        </w:rPr>
        <w:t>PhD</w:t>
      </w:r>
      <w:r w:rsidR="00145DFC" w:rsidRPr="000D2592">
        <w:rPr>
          <w:rFonts w:ascii="Times New Roman" w:hAnsi="Times New Roman"/>
          <w:szCs w:val="24"/>
        </w:rPr>
        <w:t xml:space="preserve"> Area </w:t>
      </w:r>
      <w:r w:rsidRPr="000D2592">
        <w:rPr>
          <w:rFonts w:ascii="Times New Roman" w:hAnsi="Times New Roman"/>
          <w:szCs w:val="24"/>
        </w:rPr>
        <w:t>Representative</w:t>
      </w:r>
      <w:r w:rsidR="00145DFC" w:rsidRPr="000D2592">
        <w:rPr>
          <w:rFonts w:ascii="Times New Roman" w:hAnsi="Times New Roman"/>
          <w:szCs w:val="24"/>
        </w:rPr>
        <w:t>, 2004-2005.</w:t>
      </w:r>
    </w:p>
    <w:p w14:paraId="2EDFA89B" w14:textId="77777777" w:rsidR="00145DFC" w:rsidRPr="000D2592" w:rsidRDefault="00145DFC">
      <w:pPr>
        <w:jc w:val="both"/>
        <w:rPr>
          <w:rFonts w:ascii="Times New Roman" w:hAnsi="Times New Roman"/>
          <w:szCs w:val="24"/>
        </w:rPr>
      </w:pPr>
      <w:r w:rsidRPr="000D2592">
        <w:rPr>
          <w:rFonts w:ascii="Times New Roman" w:hAnsi="Times New Roman"/>
          <w:szCs w:val="24"/>
        </w:rPr>
        <w:t>MBA Committee</w:t>
      </w:r>
      <w:r w:rsidR="005B5A98" w:rsidRPr="000D2592">
        <w:rPr>
          <w:rFonts w:ascii="Times New Roman" w:hAnsi="Times New Roman"/>
          <w:szCs w:val="24"/>
        </w:rPr>
        <w:t>,</w:t>
      </w:r>
      <w:r w:rsidRPr="000D2592">
        <w:rPr>
          <w:rFonts w:ascii="Times New Roman" w:hAnsi="Times New Roman"/>
          <w:szCs w:val="24"/>
        </w:rPr>
        <w:t xml:space="preserve"> Member, 2004-200</w:t>
      </w:r>
      <w:r w:rsidR="006B7727" w:rsidRPr="000D2592">
        <w:rPr>
          <w:rFonts w:ascii="Times New Roman" w:hAnsi="Times New Roman"/>
          <w:szCs w:val="24"/>
        </w:rPr>
        <w:t>7</w:t>
      </w:r>
      <w:r w:rsidRPr="000D2592">
        <w:rPr>
          <w:rFonts w:ascii="Times New Roman" w:hAnsi="Times New Roman"/>
          <w:szCs w:val="24"/>
        </w:rPr>
        <w:t>.</w:t>
      </w:r>
    </w:p>
    <w:p w14:paraId="5553FD20" w14:textId="2ADE773F" w:rsidR="00C81276" w:rsidRPr="000D2592" w:rsidRDefault="00C81276">
      <w:pPr>
        <w:jc w:val="both"/>
        <w:rPr>
          <w:rFonts w:ascii="Times New Roman" w:hAnsi="Times New Roman"/>
          <w:szCs w:val="24"/>
        </w:rPr>
      </w:pPr>
      <w:r w:rsidRPr="000D2592">
        <w:rPr>
          <w:rFonts w:ascii="Times New Roman" w:hAnsi="Times New Roman"/>
          <w:szCs w:val="24"/>
        </w:rPr>
        <w:t xml:space="preserve">Tenure and Promotion Committee, </w:t>
      </w:r>
      <w:r w:rsidR="00ED70C1" w:rsidRPr="000D2592">
        <w:rPr>
          <w:rFonts w:ascii="Times New Roman" w:hAnsi="Times New Roman"/>
          <w:szCs w:val="24"/>
        </w:rPr>
        <w:t>Core/Accounting Non-Core</w:t>
      </w:r>
      <w:r w:rsidRPr="000D2592">
        <w:rPr>
          <w:rFonts w:ascii="Times New Roman" w:hAnsi="Times New Roman"/>
          <w:szCs w:val="24"/>
        </w:rPr>
        <w:t>, 1998-2000</w:t>
      </w:r>
      <w:r w:rsidR="00145DFC" w:rsidRPr="000D2592">
        <w:rPr>
          <w:rFonts w:ascii="Times New Roman" w:hAnsi="Times New Roman"/>
          <w:szCs w:val="24"/>
        </w:rPr>
        <w:t>, 2003-</w:t>
      </w:r>
      <w:r w:rsidR="00EB7FD5" w:rsidRPr="000D2592">
        <w:rPr>
          <w:rFonts w:ascii="Times New Roman" w:hAnsi="Times New Roman"/>
          <w:szCs w:val="24"/>
        </w:rPr>
        <w:t>2008</w:t>
      </w:r>
      <w:r w:rsidR="00ED70C1" w:rsidRPr="000D2592">
        <w:rPr>
          <w:rFonts w:ascii="Times New Roman" w:hAnsi="Times New Roman"/>
          <w:szCs w:val="24"/>
        </w:rPr>
        <w:t>/2019</w:t>
      </w:r>
      <w:r w:rsidR="00C72216" w:rsidRPr="000D2592">
        <w:rPr>
          <w:rFonts w:ascii="Times New Roman" w:hAnsi="Times New Roman"/>
          <w:szCs w:val="24"/>
        </w:rPr>
        <w:t>, 2023</w:t>
      </w:r>
      <w:r w:rsidRPr="000D2592">
        <w:rPr>
          <w:rFonts w:ascii="Times New Roman" w:hAnsi="Times New Roman"/>
          <w:szCs w:val="24"/>
        </w:rPr>
        <w:t>.</w:t>
      </w:r>
    </w:p>
    <w:p w14:paraId="1222A505" w14:textId="77777777" w:rsidR="008955A7" w:rsidRPr="000D2592" w:rsidRDefault="008955A7" w:rsidP="008955A7">
      <w:pPr>
        <w:jc w:val="both"/>
        <w:rPr>
          <w:rFonts w:ascii="Times New Roman" w:hAnsi="Times New Roman"/>
          <w:szCs w:val="24"/>
        </w:rPr>
      </w:pPr>
      <w:r w:rsidRPr="000D2592">
        <w:rPr>
          <w:rFonts w:ascii="Times New Roman" w:hAnsi="Times New Roman"/>
          <w:szCs w:val="24"/>
        </w:rPr>
        <w:t>Ontario Institute of Chartered Accountants Accreditation Committee, Member, 2007-2012.</w:t>
      </w:r>
    </w:p>
    <w:p w14:paraId="562175F9" w14:textId="77777777" w:rsidR="00C81276" w:rsidRPr="000D2592" w:rsidRDefault="00C81276">
      <w:pPr>
        <w:jc w:val="both"/>
        <w:rPr>
          <w:rFonts w:ascii="Times New Roman" w:hAnsi="Times New Roman"/>
          <w:szCs w:val="24"/>
        </w:rPr>
      </w:pPr>
      <w:r w:rsidRPr="000D2592">
        <w:rPr>
          <w:rFonts w:ascii="Times New Roman" w:hAnsi="Times New Roman"/>
          <w:szCs w:val="24"/>
        </w:rPr>
        <w:t>Management Committee, Faculty Representative, 1999-2001.</w:t>
      </w:r>
    </w:p>
    <w:p w14:paraId="5CB7C465" w14:textId="77777777" w:rsidR="00C81276" w:rsidRPr="000D2592" w:rsidRDefault="00C81276">
      <w:pPr>
        <w:keepNext/>
        <w:keepLines/>
        <w:jc w:val="both"/>
        <w:rPr>
          <w:rFonts w:ascii="Times New Roman" w:hAnsi="Times New Roman"/>
          <w:szCs w:val="24"/>
        </w:rPr>
      </w:pPr>
      <w:r w:rsidRPr="000D2592">
        <w:rPr>
          <w:rFonts w:ascii="Times New Roman" w:hAnsi="Times New Roman"/>
          <w:szCs w:val="24"/>
        </w:rPr>
        <w:t>Affirmative Action Representative, Marketing Area, 1998-1999.</w:t>
      </w:r>
    </w:p>
    <w:p w14:paraId="10F648F6" w14:textId="77777777" w:rsidR="00C81276" w:rsidRPr="000D2592" w:rsidRDefault="00C81276">
      <w:pPr>
        <w:keepNext/>
        <w:keepLines/>
        <w:jc w:val="both"/>
        <w:rPr>
          <w:rFonts w:ascii="Times New Roman" w:hAnsi="Times New Roman"/>
          <w:szCs w:val="24"/>
        </w:rPr>
      </w:pPr>
      <w:r w:rsidRPr="000D2592">
        <w:rPr>
          <w:rFonts w:ascii="Times New Roman" w:hAnsi="Times New Roman"/>
          <w:szCs w:val="24"/>
        </w:rPr>
        <w:t>Recruiting Committee Chair, Accounting Area, 1997-2000.</w:t>
      </w:r>
    </w:p>
    <w:p w14:paraId="5359B8EB" w14:textId="77777777" w:rsidR="00C81276" w:rsidRPr="000D2592" w:rsidRDefault="00C81276">
      <w:pPr>
        <w:jc w:val="both"/>
        <w:rPr>
          <w:rFonts w:ascii="Times New Roman" w:hAnsi="Times New Roman"/>
          <w:szCs w:val="24"/>
        </w:rPr>
      </w:pPr>
      <w:r w:rsidRPr="000D2592">
        <w:rPr>
          <w:rFonts w:ascii="Times New Roman" w:hAnsi="Times New Roman"/>
          <w:szCs w:val="24"/>
        </w:rPr>
        <w:t>Student Affairs Committee, 1997-1999.</w:t>
      </w:r>
    </w:p>
    <w:p w14:paraId="3417E803" w14:textId="77777777" w:rsidR="00C81276" w:rsidRPr="000D2592" w:rsidRDefault="00C81276">
      <w:pPr>
        <w:jc w:val="both"/>
        <w:rPr>
          <w:rFonts w:ascii="Times New Roman" w:hAnsi="Times New Roman"/>
          <w:szCs w:val="24"/>
        </w:rPr>
      </w:pPr>
      <w:r w:rsidRPr="000D2592">
        <w:rPr>
          <w:rFonts w:ascii="Times New Roman" w:hAnsi="Times New Roman"/>
          <w:szCs w:val="24"/>
        </w:rPr>
        <w:t>Course Coordinator, Introductory Financial Accounting BBA, 1997-2000.</w:t>
      </w:r>
      <w:r w:rsidR="00EB7FD5" w:rsidRPr="000D2592">
        <w:rPr>
          <w:rFonts w:ascii="Times New Roman" w:hAnsi="Times New Roman"/>
          <w:szCs w:val="24"/>
        </w:rPr>
        <w:t xml:space="preserve"> 2009.</w:t>
      </w:r>
    </w:p>
    <w:p w14:paraId="142C905C" w14:textId="77777777" w:rsidR="005803C7" w:rsidRPr="000D2592" w:rsidRDefault="005803C7">
      <w:pPr>
        <w:jc w:val="both"/>
        <w:rPr>
          <w:rFonts w:ascii="Times New Roman" w:hAnsi="Times New Roman"/>
          <w:szCs w:val="24"/>
        </w:rPr>
      </w:pPr>
      <w:r w:rsidRPr="000D2592">
        <w:rPr>
          <w:rFonts w:ascii="Times New Roman" w:hAnsi="Times New Roman"/>
          <w:szCs w:val="24"/>
        </w:rPr>
        <w:t>Course Coordinator, Introductory Financial Accounting MBA, 2011-2013.</w:t>
      </w:r>
    </w:p>
    <w:p w14:paraId="0CAAE806" w14:textId="3070ED7F" w:rsidR="005803C7" w:rsidRPr="000D2592" w:rsidRDefault="005803C7">
      <w:pPr>
        <w:jc w:val="both"/>
        <w:rPr>
          <w:rFonts w:ascii="Times New Roman" w:hAnsi="Times New Roman"/>
          <w:szCs w:val="24"/>
        </w:rPr>
      </w:pPr>
      <w:r w:rsidRPr="000D2592">
        <w:rPr>
          <w:rFonts w:ascii="Times New Roman" w:hAnsi="Times New Roman"/>
          <w:szCs w:val="24"/>
        </w:rPr>
        <w:t xml:space="preserve">Course Coordinator, Financial Statement Accounting, </w:t>
      </w:r>
      <w:r w:rsidR="00237B4D" w:rsidRPr="000D2592">
        <w:rPr>
          <w:rFonts w:ascii="Times New Roman" w:hAnsi="Times New Roman"/>
          <w:szCs w:val="24"/>
        </w:rPr>
        <w:t xml:space="preserve">MBA, and </w:t>
      </w:r>
      <w:r w:rsidRPr="000D2592">
        <w:rPr>
          <w:rFonts w:ascii="Times New Roman" w:hAnsi="Times New Roman"/>
          <w:szCs w:val="24"/>
        </w:rPr>
        <w:t>BBA, 2013-2014.</w:t>
      </w:r>
      <w:r w:rsidR="00521673" w:rsidRPr="000D2592">
        <w:rPr>
          <w:rFonts w:ascii="Times New Roman" w:hAnsi="Times New Roman"/>
          <w:szCs w:val="24"/>
        </w:rPr>
        <w:t xml:space="preserve"> 2020-2021.</w:t>
      </w:r>
    </w:p>
    <w:p w14:paraId="1393F66A" w14:textId="77777777" w:rsidR="005B5A98" w:rsidRPr="000D2592" w:rsidRDefault="005B5A98">
      <w:pPr>
        <w:jc w:val="both"/>
        <w:rPr>
          <w:rFonts w:ascii="Times New Roman" w:hAnsi="Times New Roman"/>
          <w:szCs w:val="24"/>
        </w:rPr>
      </w:pPr>
      <w:r w:rsidRPr="000D2592">
        <w:rPr>
          <w:rFonts w:ascii="Times New Roman" w:hAnsi="Times New Roman"/>
          <w:szCs w:val="24"/>
        </w:rPr>
        <w:t>C</w:t>
      </w:r>
      <w:r w:rsidR="00A13364" w:rsidRPr="000D2592">
        <w:rPr>
          <w:rFonts w:ascii="Times New Roman" w:hAnsi="Times New Roman"/>
          <w:szCs w:val="24"/>
        </w:rPr>
        <w:t>o-C</w:t>
      </w:r>
      <w:r w:rsidRPr="000D2592">
        <w:rPr>
          <w:rFonts w:ascii="Times New Roman" w:hAnsi="Times New Roman"/>
          <w:szCs w:val="24"/>
        </w:rPr>
        <w:t xml:space="preserve">oordinator, SSB-Queen’s University Research Symposium, 2008. </w:t>
      </w:r>
    </w:p>
    <w:p w14:paraId="2E60F7E2" w14:textId="77777777" w:rsidR="00AA4364" w:rsidRPr="000D2592" w:rsidRDefault="00AA4364">
      <w:pPr>
        <w:jc w:val="both"/>
        <w:rPr>
          <w:rFonts w:ascii="Times New Roman" w:hAnsi="Times New Roman"/>
          <w:szCs w:val="24"/>
        </w:rPr>
      </w:pPr>
      <w:r w:rsidRPr="000D2592">
        <w:rPr>
          <w:rFonts w:ascii="Times New Roman" w:hAnsi="Times New Roman"/>
          <w:szCs w:val="24"/>
        </w:rPr>
        <w:t xml:space="preserve">ICAO-Schulich </w:t>
      </w:r>
      <w:r w:rsidR="005803C7" w:rsidRPr="000D2592">
        <w:rPr>
          <w:rFonts w:ascii="Times New Roman" w:hAnsi="Times New Roman"/>
          <w:szCs w:val="24"/>
        </w:rPr>
        <w:t>Alliance, Member</w:t>
      </w:r>
      <w:r w:rsidRPr="000D2592">
        <w:rPr>
          <w:rFonts w:ascii="Times New Roman" w:hAnsi="Times New Roman"/>
          <w:szCs w:val="24"/>
        </w:rPr>
        <w:t>, 2009-present.</w:t>
      </w:r>
    </w:p>
    <w:p w14:paraId="5912557E" w14:textId="77777777" w:rsidR="00AA4364" w:rsidRPr="000D2592" w:rsidRDefault="00AA4364">
      <w:pPr>
        <w:jc w:val="both"/>
        <w:rPr>
          <w:rFonts w:ascii="Times New Roman" w:hAnsi="Times New Roman"/>
          <w:szCs w:val="24"/>
        </w:rPr>
      </w:pPr>
      <w:r w:rsidRPr="000D2592">
        <w:rPr>
          <w:rFonts w:ascii="Times New Roman" w:hAnsi="Times New Roman"/>
          <w:szCs w:val="24"/>
        </w:rPr>
        <w:t xml:space="preserve">CMA-Schulich </w:t>
      </w:r>
      <w:r w:rsidR="005803C7" w:rsidRPr="000D2592">
        <w:rPr>
          <w:rFonts w:ascii="Times New Roman" w:hAnsi="Times New Roman"/>
          <w:szCs w:val="24"/>
        </w:rPr>
        <w:t>Alliance, Chair, 2010-2013.</w:t>
      </w:r>
    </w:p>
    <w:p w14:paraId="2F66AC0D" w14:textId="2AEFC5EF" w:rsidR="00AA4364" w:rsidRPr="000D2592" w:rsidRDefault="00AA4364">
      <w:pPr>
        <w:jc w:val="both"/>
        <w:rPr>
          <w:rFonts w:ascii="Times New Roman" w:hAnsi="Times New Roman"/>
          <w:szCs w:val="24"/>
        </w:rPr>
      </w:pPr>
      <w:r w:rsidRPr="000D2592">
        <w:rPr>
          <w:rFonts w:ascii="Times New Roman" w:hAnsi="Times New Roman"/>
          <w:szCs w:val="24"/>
        </w:rPr>
        <w:t xml:space="preserve">Schulich </w:t>
      </w:r>
      <w:r w:rsidR="007F3F79" w:rsidRPr="000D2592">
        <w:rPr>
          <w:rFonts w:ascii="Times New Roman" w:hAnsi="Times New Roman"/>
          <w:szCs w:val="24"/>
        </w:rPr>
        <w:t>Master of Accounting</w:t>
      </w:r>
      <w:r w:rsidRPr="000D2592">
        <w:rPr>
          <w:rFonts w:ascii="Times New Roman" w:hAnsi="Times New Roman"/>
          <w:szCs w:val="24"/>
        </w:rPr>
        <w:t xml:space="preserve"> Committee, 2010 to </w:t>
      </w:r>
      <w:r w:rsidR="005803C7" w:rsidRPr="000D2592">
        <w:rPr>
          <w:rFonts w:ascii="Times New Roman" w:hAnsi="Times New Roman"/>
          <w:szCs w:val="24"/>
        </w:rPr>
        <w:t>2013.</w:t>
      </w:r>
    </w:p>
    <w:p w14:paraId="10E32A12" w14:textId="77777777" w:rsidR="00C81276" w:rsidRPr="000D2592" w:rsidRDefault="00C81276">
      <w:pPr>
        <w:jc w:val="both"/>
        <w:rPr>
          <w:rFonts w:ascii="Times New Roman" w:hAnsi="Times New Roman"/>
          <w:szCs w:val="24"/>
        </w:rPr>
      </w:pPr>
    </w:p>
    <w:p w14:paraId="75D1A29E" w14:textId="77777777" w:rsidR="00C81276" w:rsidRPr="000D2592" w:rsidRDefault="00C81276">
      <w:pPr>
        <w:pStyle w:val="Heading2"/>
        <w:widowControl w:val="0"/>
        <w:rPr>
          <w:sz w:val="24"/>
          <w:szCs w:val="24"/>
        </w:rPr>
      </w:pPr>
      <w:r w:rsidRPr="000D2592">
        <w:rPr>
          <w:sz w:val="24"/>
          <w:szCs w:val="24"/>
        </w:rPr>
        <w:t>Bishop’s University</w:t>
      </w:r>
    </w:p>
    <w:p w14:paraId="06587C71" w14:textId="77777777" w:rsidR="00C81276" w:rsidRPr="000D2592" w:rsidRDefault="00C81276">
      <w:pPr>
        <w:jc w:val="both"/>
        <w:rPr>
          <w:rFonts w:ascii="Times New Roman" w:hAnsi="Times New Roman"/>
          <w:szCs w:val="24"/>
        </w:rPr>
      </w:pPr>
      <w:r w:rsidRPr="000D2592">
        <w:rPr>
          <w:rFonts w:ascii="Times New Roman" w:hAnsi="Times New Roman"/>
          <w:szCs w:val="24"/>
        </w:rPr>
        <w:t>Treasurer-Bishop's Association of University Teachers, 1989.</w:t>
      </w:r>
    </w:p>
    <w:p w14:paraId="0BAAA40A" w14:textId="77777777" w:rsidR="00C81276" w:rsidRPr="000D2592" w:rsidRDefault="00C81276">
      <w:pPr>
        <w:jc w:val="both"/>
        <w:rPr>
          <w:rFonts w:ascii="Times New Roman" w:hAnsi="Times New Roman"/>
          <w:szCs w:val="24"/>
        </w:rPr>
        <w:sectPr w:rsidR="00C81276" w:rsidRPr="000D2592" w:rsidSect="00BB34B1">
          <w:footerReference w:type="even" r:id="rId13"/>
          <w:footerReference w:type="default" r:id="rId14"/>
          <w:endnotePr>
            <w:numFmt w:val="decimal"/>
          </w:endnotePr>
          <w:type w:val="continuous"/>
          <w:pgSz w:w="12240" w:h="15840"/>
          <w:pgMar w:top="1152" w:right="1440" w:bottom="1152" w:left="1440" w:header="1440" w:footer="1440" w:gutter="0"/>
          <w:cols w:space="720"/>
          <w:noEndnote/>
        </w:sectPr>
      </w:pPr>
    </w:p>
    <w:p w14:paraId="2C63D4D2" w14:textId="7D6B2010" w:rsidR="00C81276" w:rsidRPr="000D2592" w:rsidRDefault="00C81276">
      <w:pPr>
        <w:jc w:val="both"/>
        <w:rPr>
          <w:rFonts w:ascii="Times New Roman" w:hAnsi="Times New Roman"/>
          <w:szCs w:val="24"/>
        </w:rPr>
      </w:pPr>
      <w:r w:rsidRPr="000D2592">
        <w:rPr>
          <w:rFonts w:ascii="Times New Roman" w:hAnsi="Times New Roman"/>
          <w:szCs w:val="24"/>
        </w:rPr>
        <w:t>Student Appeal Committee (Bishop's Senate Sub-committee), 1989.</w:t>
      </w:r>
    </w:p>
    <w:p w14:paraId="11BA0724" w14:textId="28B0B756" w:rsidR="009D1623" w:rsidRPr="000D2592" w:rsidRDefault="009D1623">
      <w:pPr>
        <w:jc w:val="both"/>
        <w:rPr>
          <w:rFonts w:ascii="Times New Roman" w:hAnsi="Times New Roman"/>
          <w:szCs w:val="24"/>
        </w:rPr>
      </w:pPr>
    </w:p>
    <w:p w14:paraId="1E762E1E" w14:textId="4AB08DEB" w:rsidR="009D1623" w:rsidRPr="000D2592" w:rsidRDefault="009D1623">
      <w:pPr>
        <w:jc w:val="both"/>
        <w:rPr>
          <w:rFonts w:ascii="Times New Roman" w:hAnsi="Times New Roman"/>
          <w:b/>
          <w:bCs/>
          <w:szCs w:val="24"/>
        </w:rPr>
      </w:pPr>
      <w:r w:rsidRPr="000D2592">
        <w:rPr>
          <w:rFonts w:ascii="Times New Roman" w:hAnsi="Times New Roman"/>
          <w:b/>
          <w:bCs/>
          <w:szCs w:val="24"/>
        </w:rPr>
        <w:t>Other</w:t>
      </w:r>
      <w:r w:rsidR="002152B4">
        <w:rPr>
          <w:rFonts w:ascii="Times New Roman" w:hAnsi="Times New Roman"/>
          <w:b/>
          <w:bCs/>
          <w:szCs w:val="24"/>
        </w:rPr>
        <w:t xml:space="preserve"> Volunteer </w:t>
      </w:r>
      <w:r w:rsidR="00B02302">
        <w:rPr>
          <w:rFonts w:ascii="Times New Roman" w:hAnsi="Times New Roman"/>
          <w:b/>
          <w:bCs/>
          <w:szCs w:val="24"/>
        </w:rPr>
        <w:t>Positions</w:t>
      </w:r>
    </w:p>
    <w:p w14:paraId="15BAC28E" w14:textId="38EEEDF9" w:rsidR="009D1623" w:rsidRPr="000D2592" w:rsidRDefault="009D1623">
      <w:pPr>
        <w:jc w:val="both"/>
        <w:rPr>
          <w:rFonts w:ascii="Times New Roman" w:hAnsi="Times New Roman"/>
          <w:szCs w:val="24"/>
        </w:rPr>
      </w:pPr>
      <w:r w:rsidRPr="000D2592">
        <w:rPr>
          <w:rFonts w:ascii="Times New Roman" w:hAnsi="Times New Roman"/>
          <w:szCs w:val="24"/>
        </w:rPr>
        <w:t>Treasurer-Holiville Condo Association 2009-2014</w:t>
      </w:r>
    </w:p>
    <w:p w14:paraId="0CE8572E" w14:textId="167EEF4F" w:rsidR="00C81276" w:rsidRPr="000D2592" w:rsidRDefault="009D1623">
      <w:pPr>
        <w:jc w:val="both"/>
        <w:rPr>
          <w:rFonts w:ascii="Times New Roman" w:hAnsi="Times New Roman"/>
          <w:bCs/>
          <w:szCs w:val="24"/>
        </w:rPr>
      </w:pPr>
      <w:r w:rsidRPr="000D2592">
        <w:rPr>
          <w:rFonts w:ascii="Times New Roman" w:hAnsi="Times New Roman"/>
          <w:bCs/>
          <w:szCs w:val="24"/>
        </w:rPr>
        <w:t xml:space="preserve">Member of the Finance Committee Beau Monde Condo Association 2015-2017 </w:t>
      </w:r>
    </w:p>
    <w:p w14:paraId="1EAF6006" w14:textId="36350415" w:rsidR="001067B3" w:rsidRPr="000D2592" w:rsidRDefault="001067B3">
      <w:pPr>
        <w:jc w:val="both"/>
        <w:rPr>
          <w:rFonts w:ascii="Times New Roman" w:hAnsi="Times New Roman"/>
          <w:bCs/>
          <w:szCs w:val="24"/>
        </w:rPr>
      </w:pPr>
      <w:r w:rsidRPr="000D2592">
        <w:rPr>
          <w:rFonts w:ascii="Times New Roman" w:hAnsi="Times New Roman"/>
          <w:bCs/>
          <w:szCs w:val="24"/>
        </w:rPr>
        <w:t>Ontario Snowboard Association-</w:t>
      </w:r>
      <w:r w:rsidR="004D1C7B" w:rsidRPr="000D2592">
        <w:rPr>
          <w:rFonts w:ascii="Times New Roman" w:hAnsi="Times New Roman"/>
          <w:bCs/>
          <w:szCs w:val="24"/>
        </w:rPr>
        <w:t xml:space="preserve">Member of the Board and </w:t>
      </w:r>
      <w:r w:rsidRPr="000D2592">
        <w:rPr>
          <w:rFonts w:ascii="Times New Roman" w:hAnsi="Times New Roman"/>
          <w:bCs/>
          <w:szCs w:val="24"/>
        </w:rPr>
        <w:t>Treasurer</w:t>
      </w:r>
      <w:r w:rsidR="00635DE5" w:rsidRPr="000D2592">
        <w:rPr>
          <w:rFonts w:ascii="Times New Roman" w:hAnsi="Times New Roman"/>
          <w:bCs/>
          <w:szCs w:val="24"/>
        </w:rPr>
        <w:t xml:space="preserve"> 2009-2011</w:t>
      </w:r>
    </w:p>
    <w:p w14:paraId="1C1E3183" w14:textId="77777777" w:rsidR="009D1623" w:rsidRPr="000D2592" w:rsidRDefault="009D1623">
      <w:pPr>
        <w:jc w:val="both"/>
        <w:rPr>
          <w:rFonts w:ascii="Times New Roman" w:hAnsi="Times New Roman"/>
          <w:bCs/>
          <w:szCs w:val="24"/>
        </w:rPr>
      </w:pPr>
    </w:p>
    <w:p w14:paraId="4246D178" w14:textId="77777777" w:rsidR="007D232A" w:rsidRPr="000D2592" w:rsidRDefault="007D232A" w:rsidP="007D232A">
      <w:pPr>
        <w:jc w:val="both"/>
        <w:rPr>
          <w:rFonts w:ascii="Times New Roman" w:hAnsi="Times New Roman"/>
          <w:szCs w:val="24"/>
        </w:rPr>
      </w:pPr>
      <w:r w:rsidRPr="000D2592">
        <w:rPr>
          <w:rFonts w:ascii="Times New Roman" w:hAnsi="Times New Roman"/>
          <w:b/>
          <w:szCs w:val="24"/>
        </w:rPr>
        <w:t>EDUCATION</w:t>
      </w:r>
    </w:p>
    <w:p w14:paraId="31DEB1CD" w14:textId="77777777" w:rsidR="007D232A" w:rsidRPr="000D2592" w:rsidRDefault="007D232A" w:rsidP="007D232A">
      <w:pPr>
        <w:jc w:val="both"/>
        <w:rPr>
          <w:rFonts w:ascii="Times New Roman" w:hAnsi="Times New Roman"/>
          <w:szCs w:val="24"/>
        </w:rPr>
      </w:pPr>
      <w:r w:rsidRPr="000D2592">
        <w:rPr>
          <w:rFonts w:ascii="Times New Roman" w:hAnsi="Times New Roman"/>
          <w:b/>
          <w:szCs w:val="24"/>
        </w:rPr>
        <w:t>Ph.D. in Management</w:t>
      </w:r>
      <w:r w:rsidRPr="000D2592">
        <w:rPr>
          <w:rFonts w:ascii="Times New Roman" w:hAnsi="Times New Roman"/>
          <w:szCs w:val="24"/>
        </w:rPr>
        <w:t xml:space="preserve">, McGill University, </w:t>
      </w:r>
      <w:r w:rsidRPr="000D2592">
        <w:rPr>
          <w:rFonts w:ascii="Times New Roman" w:hAnsi="Times New Roman"/>
          <w:b/>
          <w:szCs w:val="24"/>
        </w:rPr>
        <w:t>Dean’s List</w:t>
      </w:r>
      <w:r w:rsidRPr="000D2592">
        <w:rPr>
          <w:rFonts w:ascii="Times New Roman" w:hAnsi="Times New Roman"/>
          <w:szCs w:val="24"/>
        </w:rPr>
        <w:t>.</w:t>
      </w:r>
    </w:p>
    <w:p w14:paraId="4757CAB5" w14:textId="77777777" w:rsidR="007D232A" w:rsidRPr="000D2592" w:rsidRDefault="007D232A" w:rsidP="007D232A">
      <w:pPr>
        <w:jc w:val="both"/>
        <w:rPr>
          <w:rFonts w:ascii="Times New Roman" w:hAnsi="Times New Roman"/>
          <w:szCs w:val="24"/>
        </w:rPr>
      </w:pPr>
      <w:r w:rsidRPr="000D2592">
        <w:rPr>
          <w:rFonts w:ascii="Times New Roman" w:hAnsi="Times New Roman"/>
          <w:b/>
          <w:szCs w:val="24"/>
        </w:rPr>
        <w:t xml:space="preserve">MBA, </w:t>
      </w:r>
      <w:r w:rsidRPr="000D2592">
        <w:rPr>
          <w:rFonts w:ascii="Times New Roman" w:hAnsi="Times New Roman"/>
          <w:szCs w:val="24"/>
        </w:rPr>
        <w:t xml:space="preserve">York University. </w:t>
      </w:r>
      <w:r w:rsidRPr="000D2592">
        <w:rPr>
          <w:rFonts w:ascii="Times New Roman" w:hAnsi="Times New Roman"/>
          <w:b/>
          <w:szCs w:val="24"/>
        </w:rPr>
        <w:t>Bcomm</w:t>
      </w:r>
      <w:r w:rsidRPr="000D2592">
        <w:rPr>
          <w:rFonts w:ascii="Times New Roman" w:hAnsi="Times New Roman"/>
          <w:szCs w:val="24"/>
        </w:rPr>
        <w:t>, University of Toronto.</w:t>
      </w:r>
    </w:p>
    <w:p w14:paraId="0E08554D" w14:textId="77777777" w:rsidR="007D232A" w:rsidRPr="000D2592" w:rsidRDefault="007D232A" w:rsidP="007D232A">
      <w:pPr>
        <w:jc w:val="both"/>
        <w:rPr>
          <w:rFonts w:ascii="Times New Roman" w:hAnsi="Times New Roman"/>
          <w:szCs w:val="24"/>
        </w:rPr>
      </w:pPr>
      <w:r w:rsidRPr="000D2592">
        <w:rPr>
          <w:rFonts w:ascii="Times New Roman" w:hAnsi="Times New Roman"/>
          <w:b/>
          <w:szCs w:val="24"/>
        </w:rPr>
        <w:t>Fellow Chartered Professional Accountant (FCPA, CA)</w:t>
      </w:r>
      <w:r w:rsidRPr="000D2592">
        <w:rPr>
          <w:rFonts w:ascii="Times New Roman" w:hAnsi="Times New Roman"/>
          <w:szCs w:val="24"/>
        </w:rPr>
        <w:t>, Institute of Chartered Accountants of Ontario.</w:t>
      </w:r>
    </w:p>
    <w:p w14:paraId="696F7E70" w14:textId="77777777" w:rsidR="007D232A" w:rsidRPr="000D2592" w:rsidRDefault="007D232A">
      <w:pPr>
        <w:tabs>
          <w:tab w:val="center" w:pos="4680"/>
        </w:tabs>
        <w:rPr>
          <w:rFonts w:ascii="Times New Roman" w:hAnsi="Times New Roman"/>
          <w:b/>
          <w:szCs w:val="24"/>
        </w:rPr>
      </w:pPr>
    </w:p>
    <w:p w14:paraId="48653FD9" w14:textId="2CB9A804" w:rsidR="00C81276" w:rsidRPr="000D2592" w:rsidRDefault="00C81276">
      <w:pPr>
        <w:tabs>
          <w:tab w:val="center" w:pos="4680"/>
        </w:tabs>
        <w:rPr>
          <w:rFonts w:ascii="Times New Roman" w:hAnsi="Times New Roman"/>
          <w:szCs w:val="24"/>
          <w:u w:val="single"/>
        </w:rPr>
      </w:pPr>
      <w:r w:rsidRPr="000D2592">
        <w:rPr>
          <w:rFonts w:ascii="Times New Roman" w:hAnsi="Times New Roman"/>
          <w:b/>
          <w:szCs w:val="24"/>
        </w:rPr>
        <w:t>PROFESSIONAL EXPERIENCE</w:t>
      </w:r>
      <w:r w:rsidRPr="000D2592">
        <w:rPr>
          <w:rFonts w:ascii="Times New Roman" w:hAnsi="Times New Roman"/>
          <w:b/>
          <w:szCs w:val="24"/>
        </w:rPr>
        <w:tab/>
      </w:r>
    </w:p>
    <w:p w14:paraId="6F4F5440" w14:textId="77777777" w:rsidR="00AA4364" w:rsidRPr="000D2592" w:rsidRDefault="00AA4364">
      <w:pPr>
        <w:jc w:val="both"/>
        <w:rPr>
          <w:rFonts w:ascii="Times New Roman" w:hAnsi="Times New Roman"/>
          <w:szCs w:val="24"/>
        </w:rPr>
      </w:pPr>
    </w:p>
    <w:p w14:paraId="51601515" w14:textId="6CE7E2FE" w:rsidR="00AA4364" w:rsidRPr="000D2592" w:rsidRDefault="00A73A98" w:rsidP="00AA4364">
      <w:pPr>
        <w:jc w:val="both"/>
        <w:rPr>
          <w:rFonts w:ascii="Times New Roman" w:hAnsi="Times New Roman"/>
          <w:szCs w:val="24"/>
        </w:rPr>
      </w:pPr>
      <w:r w:rsidRPr="000D2592">
        <w:rPr>
          <w:rFonts w:ascii="Times New Roman" w:hAnsi="Times New Roman"/>
          <w:szCs w:val="24"/>
        </w:rPr>
        <w:t>1997</w:t>
      </w:r>
      <w:r w:rsidR="00AA4364" w:rsidRPr="000D2592">
        <w:rPr>
          <w:rFonts w:ascii="Times New Roman" w:hAnsi="Times New Roman"/>
          <w:szCs w:val="24"/>
        </w:rPr>
        <w:t>-</w:t>
      </w:r>
      <w:r w:rsidR="00C935C0" w:rsidRPr="000D2592">
        <w:rPr>
          <w:rFonts w:ascii="Times New Roman" w:hAnsi="Times New Roman"/>
          <w:szCs w:val="24"/>
        </w:rPr>
        <w:t>present</w:t>
      </w:r>
      <w:r w:rsidR="00AA4364" w:rsidRPr="000D2592">
        <w:rPr>
          <w:rFonts w:ascii="Times New Roman" w:hAnsi="Times New Roman"/>
          <w:szCs w:val="24"/>
        </w:rPr>
        <w:t>.</w:t>
      </w:r>
      <w:r w:rsidR="00AA4364" w:rsidRPr="000D2592">
        <w:rPr>
          <w:rFonts w:ascii="Times New Roman" w:hAnsi="Times New Roman"/>
          <w:szCs w:val="24"/>
        </w:rPr>
        <w:tab/>
      </w:r>
      <w:r w:rsidR="00C935C0" w:rsidRPr="000D2592">
        <w:rPr>
          <w:rFonts w:ascii="Times New Roman" w:hAnsi="Times New Roman"/>
          <w:szCs w:val="24"/>
        </w:rPr>
        <w:tab/>
      </w:r>
      <w:r w:rsidR="00AA4364" w:rsidRPr="000D2592">
        <w:rPr>
          <w:rFonts w:ascii="Times New Roman" w:hAnsi="Times New Roman"/>
          <w:szCs w:val="24"/>
        </w:rPr>
        <w:t>York University, Schulich School of Business</w:t>
      </w:r>
    </w:p>
    <w:p w14:paraId="6E15ADF4" w14:textId="77777777" w:rsidR="00AA4364" w:rsidRPr="000D2592" w:rsidRDefault="00AA4364" w:rsidP="00AA4364">
      <w:pPr>
        <w:jc w:val="both"/>
        <w:rPr>
          <w:rFonts w:ascii="Times New Roman" w:hAnsi="Times New Roman"/>
          <w:szCs w:val="24"/>
        </w:rPr>
      </w:pPr>
      <w:r w:rsidRPr="000D2592">
        <w:rPr>
          <w:rFonts w:ascii="Times New Roman" w:hAnsi="Times New Roman"/>
          <w:szCs w:val="24"/>
        </w:rPr>
        <w:tab/>
      </w:r>
      <w:r w:rsidRPr="000D2592">
        <w:rPr>
          <w:rFonts w:ascii="Times New Roman" w:hAnsi="Times New Roman"/>
          <w:szCs w:val="24"/>
        </w:rPr>
        <w:tab/>
      </w:r>
      <w:r w:rsidRPr="000D2592">
        <w:rPr>
          <w:rFonts w:ascii="Times New Roman" w:hAnsi="Times New Roman"/>
          <w:szCs w:val="24"/>
        </w:rPr>
        <w:tab/>
        <w:t>Professor</w:t>
      </w:r>
      <w:r w:rsidR="00A73A98" w:rsidRPr="000D2592">
        <w:rPr>
          <w:rFonts w:ascii="Times New Roman" w:hAnsi="Times New Roman"/>
          <w:szCs w:val="24"/>
        </w:rPr>
        <w:t xml:space="preserve"> of Accounting.</w:t>
      </w:r>
    </w:p>
    <w:p w14:paraId="50BF55FC" w14:textId="77777777" w:rsidR="00A73A98" w:rsidRPr="000D2592" w:rsidRDefault="00A73A98">
      <w:pPr>
        <w:jc w:val="both"/>
        <w:rPr>
          <w:rFonts w:ascii="Times New Roman" w:hAnsi="Times New Roman"/>
          <w:szCs w:val="24"/>
        </w:rPr>
      </w:pPr>
    </w:p>
    <w:p w14:paraId="57529790" w14:textId="77777777" w:rsidR="00C81276" w:rsidRPr="000D2592" w:rsidRDefault="00C81276">
      <w:pPr>
        <w:jc w:val="both"/>
        <w:rPr>
          <w:rFonts w:ascii="Times New Roman" w:hAnsi="Times New Roman"/>
          <w:szCs w:val="24"/>
        </w:rPr>
      </w:pPr>
      <w:r w:rsidRPr="000D2592">
        <w:rPr>
          <w:rFonts w:ascii="Times New Roman" w:hAnsi="Times New Roman"/>
          <w:szCs w:val="24"/>
        </w:rPr>
        <w:t>2002-2003</w:t>
      </w:r>
      <w:r w:rsidRPr="000D2592">
        <w:rPr>
          <w:rFonts w:ascii="Times New Roman" w:hAnsi="Times New Roman"/>
          <w:szCs w:val="24"/>
        </w:rPr>
        <w:tab/>
      </w:r>
      <w:r w:rsidRPr="000D2592">
        <w:rPr>
          <w:rFonts w:ascii="Times New Roman" w:hAnsi="Times New Roman"/>
          <w:szCs w:val="24"/>
        </w:rPr>
        <w:tab/>
        <w:t>Director of Accounting Research</w:t>
      </w:r>
    </w:p>
    <w:p w14:paraId="168D4230" w14:textId="77777777" w:rsidR="00C81276" w:rsidRPr="000D2592" w:rsidRDefault="00C81276">
      <w:pPr>
        <w:jc w:val="both"/>
        <w:rPr>
          <w:rFonts w:ascii="Times New Roman" w:hAnsi="Times New Roman"/>
          <w:szCs w:val="24"/>
        </w:rPr>
      </w:pPr>
      <w:r w:rsidRPr="000D2592">
        <w:rPr>
          <w:rFonts w:ascii="Times New Roman" w:hAnsi="Times New Roman"/>
          <w:szCs w:val="24"/>
        </w:rPr>
        <w:tab/>
      </w:r>
      <w:r w:rsidRPr="000D2592">
        <w:rPr>
          <w:rFonts w:ascii="Times New Roman" w:hAnsi="Times New Roman"/>
          <w:szCs w:val="24"/>
        </w:rPr>
        <w:tab/>
      </w:r>
      <w:r w:rsidRPr="000D2592">
        <w:rPr>
          <w:rFonts w:ascii="Times New Roman" w:hAnsi="Times New Roman"/>
          <w:szCs w:val="24"/>
        </w:rPr>
        <w:tab/>
        <w:t>Veritas Investment Research</w:t>
      </w:r>
    </w:p>
    <w:p w14:paraId="4430DADE" w14:textId="77777777" w:rsidR="00C81276" w:rsidRPr="000D2592" w:rsidRDefault="00C81276">
      <w:pPr>
        <w:jc w:val="both"/>
        <w:rPr>
          <w:rFonts w:ascii="Times New Roman" w:hAnsi="Times New Roman"/>
          <w:szCs w:val="24"/>
        </w:rPr>
      </w:pPr>
    </w:p>
    <w:p w14:paraId="21494FAA" w14:textId="769D0173" w:rsidR="00C81276" w:rsidRPr="000D2592" w:rsidRDefault="00C81276">
      <w:pPr>
        <w:keepNext/>
        <w:keepLines/>
        <w:tabs>
          <w:tab w:val="left" w:pos="-1440"/>
        </w:tabs>
        <w:jc w:val="both"/>
        <w:rPr>
          <w:rFonts w:ascii="Times New Roman" w:hAnsi="Times New Roman"/>
          <w:szCs w:val="24"/>
        </w:rPr>
      </w:pPr>
      <w:r w:rsidRPr="000D2592">
        <w:rPr>
          <w:rFonts w:ascii="Times New Roman" w:hAnsi="Times New Roman"/>
          <w:szCs w:val="24"/>
        </w:rPr>
        <w:t>1988-19</w:t>
      </w:r>
      <w:r w:rsidR="00F070DA" w:rsidRPr="000D2592">
        <w:rPr>
          <w:rFonts w:ascii="Times New Roman" w:hAnsi="Times New Roman"/>
          <w:szCs w:val="24"/>
        </w:rPr>
        <w:t>9</w:t>
      </w:r>
      <w:r w:rsidR="00730231" w:rsidRPr="000D2592">
        <w:rPr>
          <w:rFonts w:ascii="Times New Roman" w:hAnsi="Times New Roman"/>
          <w:szCs w:val="24"/>
        </w:rPr>
        <w:t>1</w:t>
      </w:r>
      <w:r w:rsidRPr="000D2592">
        <w:rPr>
          <w:rFonts w:ascii="Times New Roman" w:hAnsi="Times New Roman"/>
          <w:szCs w:val="24"/>
        </w:rPr>
        <w:tab/>
      </w:r>
      <w:r w:rsidRPr="000D2592">
        <w:rPr>
          <w:rFonts w:ascii="Times New Roman" w:hAnsi="Times New Roman"/>
          <w:szCs w:val="24"/>
        </w:rPr>
        <w:tab/>
        <w:t>Bishop's University, Lennoxville, Quebec</w:t>
      </w:r>
    </w:p>
    <w:p w14:paraId="1481FE82" w14:textId="77777777" w:rsidR="00C81276" w:rsidRPr="000D2592" w:rsidRDefault="00C81276">
      <w:pPr>
        <w:keepLines/>
        <w:ind w:firstLine="2160"/>
        <w:jc w:val="both"/>
        <w:rPr>
          <w:rFonts w:ascii="Times New Roman" w:hAnsi="Times New Roman"/>
          <w:szCs w:val="24"/>
        </w:rPr>
      </w:pPr>
      <w:r w:rsidRPr="000D2592">
        <w:rPr>
          <w:rFonts w:ascii="Times New Roman" w:hAnsi="Times New Roman"/>
          <w:szCs w:val="24"/>
        </w:rPr>
        <w:t>Assistant Professor, Accounting</w:t>
      </w:r>
    </w:p>
    <w:p w14:paraId="5A0D7B38" w14:textId="77777777" w:rsidR="00C81276" w:rsidRPr="000D2592" w:rsidRDefault="00C81276">
      <w:pPr>
        <w:jc w:val="both"/>
        <w:rPr>
          <w:rFonts w:ascii="Times New Roman" w:hAnsi="Times New Roman"/>
          <w:szCs w:val="24"/>
        </w:rPr>
      </w:pPr>
    </w:p>
    <w:p w14:paraId="523D03CF" w14:textId="77777777" w:rsidR="00C81276" w:rsidRPr="000D2592" w:rsidRDefault="00C81276">
      <w:pPr>
        <w:tabs>
          <w:tab w:val="left" w:pos="-1440"/>
        </w:tabs>
        <w:jc w:val="both"/>
        <w:rPr>
          <w:rFonts w:ascii="Times New Roman" w:hAnsi="Times New Roman"/>
          <w:szCs w:val="24"/>
        </w:rPr>
      </w:pPr>
      <w:r w:rsidRPr="000D2592">
        <w:rPr>
          <w:rFonts w:ascii="Times New Roman" w:hAnsi="Times New Roman"/>
          <w:szCs w:val="24"/>
        </w:rPr>
        <w:lastRenderedPageBreak/>
        <w:t>1987-1988</w:t>
      </w:r>
      <w:r w:rsidRPr="000D2592">
        <w:rPr>
          <w:rFonts w:ascii="Times New Roman" w:hAnsi="Times New Roman"/>
          <w:szCs w:val="24"/>
        </w:rPr>
        <w:tab/>
      </w:r>
      <w:r w:rsidRPr="000D2592">
        <w:rPr>
          <w:rFonts w:ascii="Times New Roman" w:hAnsi="Times New Roman"/>
          <w:szCs w:val="24"/>
        </w:rPr>
        <w:tab/>
        <w:t>Seneca College, Toronto, Ontario</w:t>
      </w:r>
    </w:p>
    <w:p w14:paraId="09C80EB1" w14:textId="77777777" w:rsidR="00C81276" w:rsidRPr="000D2592" w:rsidRDefault="00C81276">
      <w:pPr>
        <w:ind w:firstLine="2160"/>
        <w:jc w:val="both"/>
        <w:rPr>
          <w:rFonts w:ascii="Times New Roman" w:hAnsi="Times New Roman"/>
          <w:szCs w:val="24"/>
        </w:rPr>
      </w:pPr>
      <w:r w:rsidRPr="000D2592">
        <w:rPr>
          <w:rFonts w:ascii="Times New Roman" w:hAnsi="Times New Roman"/>
          <w:szCs w:val="24"/>
        </w:rPr>
        <w:t>Teaching Master, Accounting</w:t>
      </w:r>
    </w:p>
    <w:p w14:paraId="5AE864C1" w14:textId="77777777" w:rsidR="00C81276" w:rsidRPr="000D2592" w:rsidRDefault="00C81276">
      <w:pPr>
        <w:jc w:val="both"/>
        <w:rPr>
          <w:rFonts w:ascii="Times New Roman" w:hAnsi="Times New Roman"/>
          <w:szCs w:val="24"/>
        </w:rPr>
      </w:pPr>
    </w:p>
    <w:p w14:paraId="206E32C1" w14:textId="77777777" w:rsidR="00C81276" w:rsidRPr="000D2592" w:rsidRDefault="00C81276">
      <w:pPr>
        <w:tabs>
          <w:tab w:val="left" w:pos="-1440"/>
        </w:tabs>
        <w:jc w:val="both"/>
        <w:rPr>
          <w:rFonts w:ascii="Times New Roman" w:hAnsi="Times New Roman"/>
          <w:szCs w:val="24"/>
        </w:rPr>
      </w:pPr>
      <w:r w:rsidRPr="000D2592">
        <w:rPr>
          <w:rFonts w:ascii="Times New Roman" w:hAnsi="Times New Roman"/>
          <w:szCs w:val="24"/>
        </w:rPr>
        <w:t>1981-1986</w:t>
      </w:r>
      <w:r w:rsidRPr="000D2592">
        <w:rPr>
          <w:rFonts w:ascii="Times New Roman" w:hAnsi="Times New Roman"/>
          <w:szCs w:val="24"/>
        </w:rPr>
        <w:tab/>
      </w:r>
      <w:r w:rsidRPr="000D2592">
        <w:rPr>
          <w:rFonts w:ascii="Times New Roman" w:hAnsi="Times New Roman"/>
          <w:szCs w:val="24"/>
        </w:rPr>
        <w:tab/>
        <w:t>Imperial Oil Limited</w:t>
      </w:r>
    </w:p>
    <w:p w14:paraId="3E9DEC82" w14:textId="77777777" w:rsidR="00C81276" w:rsidRPr="000D2592" w:rsidRDefault="00C81276">
      <w:pPr>
        <w:ind w:firstLine="2160"/>
        <w:jc w:val="both"/>
        <w:rPr>
          <w:rFonts w:ascii="Times New Roman" w:hAnsi="Times New Roman"/>
          <w:szCs w:val="24"/>
        </w:rPr>
      </w:pPr>
      <w:r w:rsidRPr="000D2592">
        <w:rPr>
          <w:rFonts w:ascii="Times New Roman" w:hAnsi="Times New Roman"/>
          <w:szCs w:val="24"/>
        </w:rPr>
        <w:t>Comptrollers, Eastern Region</w:t>
      </w:r>
    </w:p>
    <w:p w14:paraId="4B86FB43" w14:textId="77777777" w:rsidR="00C81276" w:rsidRPr="000D2592" w:rsidRDefault="00C81276">
      <w:pPr>
        <w:jc w:val="both"/>
        <w:rPr>
          <w:rFonts w:ascii="Times New Roman" w:hAnsi="Times New Roman"/>
          <w:szCs w:val="24"/>
        </w:rPr>
      </w:pPr>
    </w:p>
    <w:p w14:paraId="1462107C" w14:textId="53B0E8B6" w:rsidR="00C81276" w:rsidRPr="000D2592" w:rsidRDefault="00C81276">
      <w:pPr>
        <w:tabs>
          <w:tab w:val="left" w:pos="-1440"/>
        </w:tabs>
        <w:jc w:val="both"/>
        <w:rPr>
          <w:rFonts w:ascii="Times New Roman" w:hAnsi="Times New Roman"/>
          <w:szCs w:val="24"/>
        </w:rPr>
      </w:pPr>
      <w:r w:rsidRPr="000D2592">
        <w:rPr>
          <w:rFonts w:ascii="Times New Roman" w:hAnsi="Times New Roman"/>
          <w:szCs w:val="24"/>
        </w:rPr>
        <w:t>1979-1981</w:t>
      </w:r>
      <w:r w:rsidRPr="000D2592">
        <w:rPr>
          <w:rFonts w:ascii="Times New Roman" w:hAnsi="Times New Roman"/>
          <w:szCs w:val="24"/>
        </w:rPr>
        <w:tab/>
      </w:r>
      <w:r w:rsidRPr="000D2592">
        <w:rPr>
          <w:rFonts w:ascii="Times New Roman" w:hAnsi="Times New Roman"/>
          <w:szCs w:val="24"/>
        </w:rPr>
        <w:tab/>
        <w:t>Coopers</w:t>
      </w:r>
      <w:r w:rsidR="00237B4D" w:rsidRPr="000D2592">
        <w:rPr>
          <w:rFonts w:ascii="Times New Roman" w:hAnsi="Times New Roman"/>
          <w:szCs w:val="24"/>
        </w:rPr>
        <w:t xml:space="preserve"> and </w:t>
      </w:r>
      <w:r w:rsidRPr="000D2592">
        <w:rPr>
          <w:rFonts w:ascii="Times New Roman" w:hAnsi="Times New Roman"/>
          <w:szCs w:val="24"/>
        </w:rPr>
        <w:t>Lybrand, North York, Ontario</w:t>
      </w:r>
    </w:p>
    <w:p w14:paraId="111F220B" w14:textId="77777777" w:rsidR="00C81276" w:rsidRPr="00F348CD" w:rsidRDefault="00C81276">
      <w:pPr>
        <w:ind w:firstLine="2160"/>
        <w:jc w:val="both"/>
        <w:rPr>
          <w:rFonts w:ascii="Times New Roman" w:hAnsi="Times New Roman"/>
          <w:szCs w:val="24"/>
        </w:rPr>
      </w:pPr>
      <w:r w:rsidRPr="000D2592">
        <w:rPr>
          <w:rFonts w:ascii="Times New Roman" w:hAnsi="Times New Roman"/>
          <w:szCs w:val="24"/>
        </w:rPr>
        <w:t>Staff Accountant</w:t>
      </w:r>
    </w:p>
    <w:p w14:paraId="7269ADED" w14:textId="77777777" w:rsidR="00EB7FD5" w:rsidRPr="00F348CD" w:rsidRDefault="00EB7FD5" w:rsidP="00FE3BBD">
      <w:pPr>
        <w:widowControl/>
        <w:autoSpaceDE w:val="0"/>
        <w:autoSpaceDN w:val="0"/>
        <w:adjustRightInd w:val="0"/>
        <w:spacing w:line="240" w:lineRule="atLeast"/>
        <w:rPr>
          <w:rFonts w:ascii="Times New Roman" w:hAnsi="Times New Roman"/>
          <w:b/>
          <w:szCs w:val="24"/>
          <w:u w:val="single"/>
        </w:rPr>
      </w:pPr>
    </w:p>
    <w:sectPr w:rsidR="00EB7FD5" w:rsidRPr="00F348CD" w:rsidSect="00BB34B1">
      <w:endnotePr>
        <w:numFmt w:val="decimal"/>
      </w:endnotePr>
      <w:type w:val="continuous"/>
      <w:pgSz w:w="12240" w:h="15840"/>
      <w:pgMar w:top="1152" w:right="1440" w:bottom="1152"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7897" w14:textId="77777777" w:rsidR="002B170A" w:rsidRDefault="002B170A">
      <w:r>
        <w:separator/>
      </w:r>
    </w:p>
  </w:endnote>
  <w:endnote w:type="continuationSeparator" w:id="0">
    <w:p w14:paraId="513DEC67" w14:textId="77777777" w:rsidR="002B170A" w:rsidRDefault="002B170A">
      <w:r>
        <w:continuationSeparator/>
      </w:r>
    </w:p>
  </w:endnote>
  <w:endnote w:type="continuationNotice" w:id="1">
    <w:p w14:paraId="3AD154E0" w14:textId="77777777" w:rsidR="002B170A" w:rsidRDefault="002B1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B394" w14:textId="77777777" w:rsidR="00BB0036" w:rsidRDefault="00BB00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5A0802" w14:textId="77777777" w:rsidR="00BB0036" w:rsidRDefault="00BB0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715712"/>
      <w:docPartObj>
        <w:docPartGallery w:val="Page Numbers (Bottom of Page)"/>
        <w:docPartUnique/>
      </w:docPartObj>
    </w:sdtPr>
    <w:sdtEndPr>
      <w:rPr>
        <w:noProof/>
      </w:rPr>
    </w:sdtEndPr>
    <w:sdtContent>
      <w:p w14:paraId="7EC30D31" w14:textId="5BF58D0F" w:rsidR="00BB0036" w:rsidRDefault="00BB0036">
        <w:pPr>
          <w:pStyle w:val="Footer"/>
          <w:jc w:val="right"/>
        </w:pPr>
        <w:r>
          <w:fldChar w:fldCharType="begin"/>
        </w:r>
        <w:r>
          <w:instrText xml:space="preserve"> PAGE   \* MERGEFORMAT </w:instrText>
        </w:r>
        <w:r>
          <w:fldChar w:fldCharType="separate"/>
        </w:r>
        <w:r w:rsidR="007A7C63">
          <w:rPr>
            <w:noProof/>
          </w:rPr>
          <w:t>10</w:t>
        </w:r>
        <w:r>
          <w:rPr>
            <w:noProof/>
          </w:rPr>
          <w:fldChar w:fldCharType="end"/>
        </w:r>
      </w:p>
    </w:sdtContent>
  </w:sdt>
  <w:p w14:paraId="1BDE0ADD" w14:textId="098C213A" w:rsidR="00BB0036" w:rsidRDefault="00BB0036">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4588" w14:textId="77777777" w:rsidR="002123DA" w:rsidRDefault="002123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B7681E" w14:textId="77777777" w:rsidR="002123DA" w:rsidRDefault="002123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CCAA" w14:textId="77777777" w:rsidR="002123DA" w:rsidRDefault="002123DA">
    <w:pPr>
      <w:spacing w:line="240" w:lineRule="exact"/>
    </w:pPr>
  </w:p>
  <w:p w14:paraId="61247C55" w14:textId="77777777" w:rsidR="002123DA" w:rsidRDefault="002123DA">
    <w:pPr>
      <w:framePr w:wrap="around" w:vAnchor="text" w:hAnchor="margin" w:xAlign="center" w:y="1"/>
      <w:jc w:val="center"/>
      <w:rPr>
        <w:sz w:val="18"/>
      </w:rPr>
    </w:pPr>
    <w:r>
      <w:rPr>
        <w:sz w:val="18"/>
      </w:rPr>
      <w:fldChar w:fldCharType="begin"/>
    </w:r>
    <w:r>
      <w:rPr>
        <w:sz w:val="18"/>
      </w:rPr>
      <w:instrText xml:space="preserve">PAGE </w:instrText>
    </w:r>
    <w:r>
      <w:rPr>
        <w:sz w:val="18"/>
      </w:rPr>
      <w:fldChar w:fldCharType="separate"/>
    </w:r>
    <w:r>
      <w:rPr>
        <w:noProof/>
        <w:sz w:val="18"/>
      </w:rPr>
      <w:t>3</w:t>
    </w:r>
    <w:r>
      <w:rPr>
        <w:sz w:val="18"/>
      </w:rPr>
      <w:fldChar w:fldCharType="end"/>
    </w:r>
  </w:p>
  <w:p w14:paraId="4FC2BC58" w14:textId="77777777" w:rsidR="002123DA" w:rsidRDefault="002123DA">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9880" w14:textId="77777777" w:rsidR="00BB0036" w:rsidRDefault="00BB00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7411E2" w14:textId="77777777" w:rsidR="00BB0036" w:rsidRDefault="00BB00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D7F8" w14:textId="77777777" w:rsidR="00BB0036" w:rsidRDefault="00BB0036">
    <w:pPr>
      <w:spacing w:line="240" w:lineRule="exact"/>
    </w:pPr>
  </w:p>
  <w:p w14:paraId="4F993795" w14:textId="2E6387A3" w:rsidR="00BB0036" w:rsidRDefault="00BB0036">
    <w:pPr>
      <w:framePr w:wrap="around" w:vAnchor="text" w:hAnchor="margin" w:xAlign="center" w:y="1"/>
      <w:jc w:val="center"/>
      <w:rPr>
        <w:sz w:val="18"/>
      </w:rPr>
    </w:pPr>
    <w:r>
      <w:rPr>
        <w:sz w:val="18"/>
      </w:rPr>
      <w:fldChar w:fldCharType="begin"/>
    </w:r>
    <w:r>
      <w:rPr>
        <w:sz w:val="18"/>
      </w:rPr>
      <w:instrText xml:space="preserve">PAGE </w:instrText>
    </w:r>
    <w:r>
      <w:rPr>
        <w:sz w:val="18"/>
      </w:rPr>
      <w:fldChar w:fldCharType="separate"/>
    </w:r>
    <w:r w:rsidR="007A7C63">
      <w:rPr>
        <w:noProof/>
        <w:sz w:val="18"/>
      </w:rPr>
      <w:t>20</w:t>
    </w:r>
    <w:r>
      <w:rPr>
        <w:sz w:val="18"/>
      </w:rPr>
      <w:fldChar w:fldCharType="end"/>
    </w:r>
  </w:p>
  <w:p w14:paraId="43F63DF3" w14:textId="77777777" w:rsidR="00BB0036" w:rsidRDefault="00BB0036">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5DA0" w14:textId="77777777" w:rsidR="002B170A" w:rsidRDefault="002B170A">
      <w:r>
        <w:separator/>
      </w:r>
    </w:p>
  </w:footnote>
  <w:footnote w:type="continuationSeparator" w:id="0">
    <w:p w14:paraId="01E35AF5" w14:textId="77777777" w:rsidR="002B170A" w:rsidRDefault="002B170A">
      <w:r>
        <w:continuationSeparator/>
      </w:r>
    </w:p>
  </w:footnote>
  <w:footnote w:type="continuationNotice" w:id="1">
    <w:p w14:paraId="4B8EDA32" w14:textId="77777777" w:rsidR="002B170A" w:rsidRDefault="002B17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4152"/>
    <w:multiLevelType w:val="singleLevel"/>
    <w:tmpl w:val="0218C0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F8E19AD"/>
    <w:multiLevelType w:val="hybridMultilevel"/>
    <w:tmpl w:val="5E0C7AE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B2A6FEB"/>
    <w:multiLevelType w:val="hybridMultilevel"/>
    <w:tmpl w:val="C03E892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F054579"/>
    <w:multiLevelType w:val="hybridMultilevel"/>
    <w:tmpl w:val="15908D52"/>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25F5747"/>
    <w:multiLevelType w:val="hybridMultilevel"/>
    <w:tmpl w:val="F25A25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727036">
    <w:abstractNumId w:val="0"/>
  </w:num>
  <w:num w:numId="2" w16cid:durableId="1243218113">
    <w:abstractNumId w:val="2"/>
  </w:num>
  <w:num w:numId="3" w16cid:durableId="1435512302">
    <w:abstractNumId w:val="1"/>
  </w:num>
  <w:num w:numId="4" w16cid:durableId="493686732">
    <w:abstractNumId w:val="3"/>
  </w:num>
  <w:num w:numId="5" w16cid:durableId="1343896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EB"/>
    <w:rsid w:val="000002E9"/>
    <w:rsid w:val="0000082D"/>
    <w:rsid w:val="00002396"/>
    <w:rsid w:val="00002F7A"/>
    <w:rsid w:val="000055D8"/>
    <w:rsid w:val="000116BE"/>
    <w:rsid w:val="000128E6"/>
    <w:rsid w:val="00012933"/>
    <w:rsid w:val="00012C61"/>
    <w:rsid w:val="00012D31"/>
    <w:rsid w:val="00012DCD"/>
    <w:rsid w:val="0001564A"/>
    <w:rsid w:val="00016E92"/>
    <w:rsid w:val="0001719A"/>
    <w:rsid w:val="00032065"/>
    <w:rsid w:val="000346FA"/>
    <w:rsid w:val="0004136E"/>
    <w:rsid w:val="000421C5"/>
    <w:rsid w:val="000456B7"/>
    <w:rsid w:val="000555B2"/>
    <w:rsid w:val="000557FF"/>
    <w:rsid w:val="00060935"/>
    <w:rsid w:val="00063AB0"/>
    <w:rsid w:val="00064013"/>
    <w:rsid w:val="00084856"/>
    <w:rsid w:val="00087DB1"/>
    <w:rsid w:val="00090A46"/>
    <w:rsid w:val="00090B13"/>
    <w:rsid w:val="00091E55"/>
    <w:rsid w:val="0009219F"/>
    <w:rsid w:val="000A0F8A"/>
    <w:rsid w:val="000A1412"/>
    <w:rsid w:val="000A19CD"/>
    <w:rsid w:val="000A3429"/>
    <w:rsid w:val="000A6C15"/>
    <w:rsid w:val="000A70BA"/>
    <w:rsid w:val="000B2012"/>
    <w:rsid w:val="000B3AD9"/>
    <w:rsid w:val="000B44B1"/>
    <w:rsid w:val="000C01ED"/>
    <w:rsid w:val="000C08A7"/>
    <w:rsid w:val="000C16AE"/>
    <w:rsid w:val="000C25D9"/>
    <w:rsid w:val="000C31FA"/>
    <w:rsid w:val="000C4EDC"/>
    <w:rsid w:val="000C6494"/>
    <w:rsid w:val="000D0054"/>
    <w:rsid w:val="000D049D"/>
    <w:rsid w:val="000D1621"/>
    <w:rsid w:val="000D2592"/>
    <w:rsid w:val="000E01A3"/>
    <w:rsid w:val="000E04F4"/>
    <w:rsid w:val="000E092F"/>
    <w:rsid w:val="000E342A"/>
    <w:rsid w:val="000F6BCA"/>
    <w:rsid w:val="000F714F"/>
    <w:rsid w:val="00100F34"/>
    <w:rsid w:val="001067B3"/>
    <w:rsid w:val="00107956"/>
    <w:rsid w:val="00114907"/>
    <w:rsid w:val="00115881"/>
    <w:rsid w:val="00117D9E"/>
    <w:rsid w:val="00124509"/>
    <w:rsid w:val="001253D1"/>
    <w:rsid w:val="001265EC"/>
    <w:rsid w:val="00126E95"/>
    <w:rsid w:val="0013425D"/>
    <w:rsid w:val="001423CE"/>
    <w:rsid w:val="001456E6"/>
    <w:rsid w:val="001458ED"/>
    <w:rsid w:val="00145DFC"/>
    <w:rsid w:val="00152169"/>
    <w:rsid w:val="00152AB3"/>
    <w:rsid w:val="00155C3F"/>
    <w:rsid w:val="001567DA"/>
    <w:rsid w:val="0015795D"/>
    <w:rsid w:val="00162040"/>
    <w:rsid w:val="00162326"/>
    <w:rsid w:val="00167FB5"/>
    <w:rsid w:val="00170824"/>
    <w:rsid w:val="0017099D"/>
    <w:rsid w:val="0017366A"/>
    <w:rsid w:val="00173C70"/>
    <w:rsid w:val="001742D3"/>
    <w:rsid w:val="00174E5E"/>
    <w:rsid w:val="00175F3C"/>
    <w:rsid w:val="00176660"/>
    <w:rsid w:val="0017714D"/>
    <w:rsid w:val="001807FA"/>
    <w:rsid w:val="001839F4"/>
    <w:rsid w:val="001848C8"/>
    <w:rsid w:val="001851EB"/>
    <w:rsid w:val="001867C1"/>
    <w:rsid w:val="00190630"/>
    <w:rsid w:val="0019436C"/>
    <w:rsid w:val="001A310C"/>
    <w:rsid w:val="001A6B6E"/>
    <w:rsid w:val="001B0392"/>
    <w:rsid w:val="001B328F"/>
    <w:rsid w:val="001B3F27"/>
    <w:rsid w:val="001B41A2"/>
    <w:rsid w:val="001B44B1"/>
    <w:rsid w:val="001B56EE"/>
    <w:rsid w:val="001B60F7"/>
    <w:rsid w:val="001C459D"/>
    <w:rsid w:val="001C5072"/>
    <w:rsid w:val="001D1742"/>
    <w:rsid w:val="001D253F"/>
    <w:rsid w:val="001D3296"/>
    <w:rsid w:val="001D5583"/>
    <w:rsid w:val="001D5735"/>
    <w:rsid w:val="001E0339"/>
    <w:rsid w:val="001E0D83"/>
    <w:rsid w:val="001E1864"/>
    <w:rsid w:val="001E232E"/>
    <w:rsid w:val="001E4FEF"/>
    <w:rsid w:val="001E561B"/>
    <w:rsid w:val="001F1EFA"/>
    <w:rsid w:val="001F396C"/>
    <w:rsid w:val="001F3F61"/>
    <w:rsid w:val="001F506D"/>
    <w:rsid w:val="00201392"/>
    <w:rsid w:val="0020240B"/>
    <w:rsid w:val="0020278C"/>
    <w:rsid w:val="00204BC8"/>
    <w:rsid w:val="0020725D"/>
    <w:rsid w:val="0020792E"/>
    <w:rsid w:val="00207F06"/>
    <w:rsid w:val="00210C07"/>
    <w:rsid w:val="002123DA"/>
    <w:rsid w:val="002152B4"/>
    <w:rsid w:val="00215957"/>
    <w:rsid w:val="00215C26"/>
    <w:rsid w:val="00217054"/>
    <w:rsid w:val="00217518"/>
    <w:rsid w:val="002220DE"/>
    <w:rsid w:val="00224180"/>
    <w:rsid w:val="00226AA3"/>
    <w:rsid w:val="0023359F"/>
    <w:rsid w:val="00233D61"/>
    <w:rsid w:val="00233F7E"/>
    <w:rsid w:val="002341C3"/>
    <w:rsid w:val="00235E45"/>
    <w:rsid w:val="00236F0D"/>
    <w:rsid w:val="00237457"/>
    <w:rsid w:val="00237B4D"/>
    <w:rsid w:val="00243430"/>
    <w:rsid w:val="002444C2"/>
    <w:rsid w:val="00245D65"/>
    <w:rsid w:val="002460F0"/>
    <w:rsid w:val="002470E6"/>
    <w:rsid w:val="00247910"/>
    <w:rsid w:val="002514FC"/>
    <w:rsid w:val="00252A23"/>
    <w:rsid w:val="00253058"/>
    <w:rsid w:val="00254168"/>
    <w:rsid w:val="002562FA"/>
    <w:rsid w:val="0025714B"/>
    <w:rsid w:val="00260FBE"/>
    <w:rsid w:val="00261BDA"/>
    <w:rsid w:val="002647EA"/>
    <w:rsid w:val="002650D4"/>
    <w:rsid w:val="0026589C"/>
    <w:rsid w:val="00270AC7"/>
    <w:rsid w:val="002763D9"/>
    <w:rsid w:val="00296FD9"/>
    <w:rsid w:val="002A3619"/>
    <w:rsid w:val="002A41A5"/>
    <w:rsid w:val="002A4297"/>
    <w:rsid w:val="002B170A"/>
    <w:rsid w:val="002B4887"/>
    <w:rsid w:val="002C44A0"/>
    <w:rsid w:val="002C667D"/>
    <w:rsid w:val="002C6C5D"/>
    <w:rsid w:val="002D12B3"/>
    <w:rsid w:val="002D3A61"/>
    <w:rsid w:val="002D6036"/>
    <w:rsid w:val="002E190C"/>
    <w:rsid w:val="002F3695"/>
    <w:rsid w:val="002F6D74"/>
    <w:rsid w:val="00303585"/>
    <w:rsid w:val="00303C2C"/>
    <w:rsid w:val="00305ADC"/>
    <w:rsid w:val="00313076"/>
    <w:rsid w:val="003149FF"/>
    <w:rsid w:val="0031612D"/>
    <w:rsid w:val="00317B92"/>
    <w:rsid w:val="00317DC4"/>
    <w:rsid w:val="00324228"/>
    <w:rsid w:val="00324272"/>
    <w:rsid w:val="00324F92"/>
    <w:rsid w:val="00325370"/>
    <w:rsid w:val="003253FA"/>
    <w:rsid w:val="00325BF1"/>
    <w:rsid w:val="00330C8C"/>
    <w:rsid w:val="00331EF7"/>
    <w:rsid w:val="00332898"/>
    <w:rsid w:val="003364F8"/>
    <w:rsid w:val="003373ED"/>
    <w:rsid w:val="00345336"/>
    <w:rsid w:val="003457C2"/>
    <w:rsid w:val="0034740A"/>
    <w:rsid w:val="00351CEA"/>
    <w:rsid w:val="00354FD5"/>
    <w:rsid w:val="00356390"/>
    <w:rsid w:val="0036064F"/>
    <w:rsid w:val="00361414"/>
    <w:rsid w:val="00365236"/>
    <w:rsid w:val="00366FC1"/>
    <w:rsid w:val="00376C4F"/>
    <w:rsid w:val="00380E61"/>
    <w:rsid w:val="00385D23"/>
    <w:rsid w:val="003915D5"/>
    <w:rsid w:val="00392B74"/>
    <w:rsid w:val="00394D32"/>
    <w:rsid w:val="003964F8"/>
    <w:rsid w:val="00396866"/>
    <w:rsid w:val="00396CB9"/>
    <w:rsid w:val="00397B02"/>
    <w:rsid w:val="003A14B2"/>
    <w:rsid w:val="003A6015"/>
    <w:rsid w:val="003B2CD2"/>
    <w:rsid w:val="003B42C0"/>
    <w:rsid w:val="003B4D52"/>
    <w:rsid w:val="003B4DFA"/>
    <w:rsid w:val="003B5220"/>
    <w:rsid w:val="003B52E7"/>
    <w:rsid w:val="003C10F6"/>
    <w:rsid w:val="003D030C"/>
    <w:rsid w:val="003D07CA"/>
    <w:rsid w:val="003D3341"/>
    <w:rsid w:val="003D3C5A"/>
    <w:rsid w:val="003E11A0"/>
    <w:rsid w:val="003E3AA0"/>
    <w:rsid w:val="003E5E6A"/>
    <w:rsid w:val="003E68F9"/>
    <w:rsid w:val="003E71B7"/>
    <w:rsid w:val="003F26A6"/>
    <w:rsid w:val="003F509A"/>
    <w:rsid w:val="003F6A49"/>
    <w:rsid w:val="003F7037"/>
    <w:rsid w:val="004057C0"/>
    <w:rsid w:val="00406461"/>
    <w:rsid w:val="0040696D"/>
    <w:rsid w:val="0040772D"/>
    <w:rsid w:val="004104FC"/>
    <w:rsid w:val="00413243"/>
    <w:rsid w:val="00416FEC"/>
    <w:rsid w:val="0042036C"/>
    <w:rsid w:val="00420F34"/>
    <w:rsid w:val="00423779"/>
    <w:rsid w:val="0042530A"/>
    <w:rsid w:val="00426DAF"/>
    <w:rsid w:val="0042783F"/>
    <w:rsid w:val="00430E4D"/>
    <w:rsid w:val="00433666"/>
    <w:rsid w:val="00433812"/>
    <w:rsid w:val="00435545"/>
    <w:rsid w:val="00436CFF"/>
    <w:rsid w:val="004377DF"/>
    <w:rsid w:val="00442F41"/>
    <w:rsid w:val="004454C3"/>
    <w:rsid w:val="00451B64"/>
    <w:rsid w:val="00453407"/>
    <w:rsid w:val="00454C87"/>
    <w:rsid w:val="004600D0"/>
    <w:rsid w:val="004631C1"/>
    <w:rsid w:val="0047328D"/>
    <w:rsid w:val="00474CBF"/>
    <w:rsid w:val="004821F7"/>
    <w:rsid w:val="00483023"/>
    <w:rsid w:val="004845BA"/>
    <w:rsid w:val="00485A9B"/>
    <w:rsid w:val="00493ADF"/>
    <w:rsid w:val="004941CD"/>
    <w:rsid w:val="004948DE"/>
    <w:rsid w:val="00494CF7"/>
    <w:rsid w:val="004954B8"/>
    <w:rsid w:val="00497384"/>
    <w:rsid w:val="004A0115"/>
    <w:rsid w:val="004A48FD"/>
    <w:rsid w:val="004B641F"/>
    <w:rsid w:val="004B6EDF"/>
    <w:rsid w:val="004C0377"/>
    <w:rsid w:val="004C064B"/>
    <w:rsid w:val="004C121C"/>
    <w:rsid w:val="004C24DE"/>
    <w:rsid w:val="004C405A"/>
    <w:rsid w:val="004C5097"/>
    <w:rsid w:val="004C53C1"/>
    <w:rsid w:val="004D062E"/>
    <w:rsid w:val="004D1C7B"/>
    <w:rsid w:val="004D2312"/>
    <w:rsid w:val="004D71D6"/>
    <w:rsid w:val="004E71B9"/>
    <w:rsid w:val="004F4B20"/>
    <w:rsid w:val="004F602B"/>
    <w:rsid w:val="004F6F64"/>
    <w:rsid w:val="005071AE"/>
    <w:rsid w:val="00510387"/>
    <w:rsid w:val="00513246"/>
    <w:rsid w:val="00520603"/>
    <w:rsid w:val="005211EF"/>
    <w:rsid w:val="00521673"/>
    <w:rsid w:val="00526A77"/>
    <w:rsid w:val="00536500"/>
    <w:rsid w:val="00542ED7"/>
    <w:rsid w:val="0054507D"/>
    <w:rsid w:val="00545834"/>
    <w:rsid w:val="00545A33"/>
    <w:rsid w:val="005513E6"/>
    <w:rsid w:val="0055429E"/>
    <w:rsid w:val="00555981"/>
    <w:rsid w:val="00556553"/>
    <w:rsid w:val="00556EC2"/>
    <w:rsid w:val="00557617"/>
    <w:rsid w:val="005639C5"/>
    <w:rsid w:val="00565090"/>
    <w:rsid w:val="00566E58"/>
    <w:rsid w:val="005708D3"/>
    <w:rsid w:val="00570C6B"/>
    <w:rsid w:val="00572C09"/>
    <w:rsid w:val="00576307"/>
    <w:rsid w:val="005803C7"/>
    <w:rsid w:val="00580AD0"/>
    <w:rsid w:val="005815F8"/>
    <w:rsid w:val="00582605"/>
    <w:rsid w:val="00586D1A"/>
    <w:rsid w:val="005A155D"/>
    <w:rsid w:val="005A42B3"/>
    <w:rsid w:val="005A7B18"/>
    <w:rsid w:val="005B0158"/>
    <w:rsid w:val="005B58C2"/>
    <w:rsid w:val="005B5A98"/>
    <w:rsid w:val="005C3B20"/>
    <w:rsid w:val="005C4200"/>
    <w:rsid w:val="005C59A5"/>
    <w:rsid w:val="005D6588"/>
    <w:rsid w:val="005E1213"/>
    <w:rsid w:val="005E36E9"/>
    <w:rsid w:val="005E3D43"/>
    <w:rsid w:val="005E4C93"/>
    <w:rsid w:val="005E6007"/>
    <w:rsid w:val="005F0518"/>
    <w:rsid w:val="005F0B44"/>
    <w:rsid w:val="005F1FA1"/>
    <w:rsid w:val="005F2172"/>
    <w:rsid w:val="005F24C6"/>
    <w:rsid w:val="005F2C32"/>
    <w:rsid w:val="005F3D04"/>
    <w:rsid w:val="005F3ED2"/>
    <w:rsid w:val="00601951"/>
    <w:rsid w:val="006079D0"/>
    <w:rsid w:val="00607EA4"/>
    <w:rsid w:val="00610D73"/>
    <w:rsid w:val="00611667"/>
    <w:rsid w:val="0061650C"/>
    <w:rsid w:val="00616D0F"/>
    <w:rsid w:val="00616E37"/>
    <w:rsid w:val="006215A0"/>
    <w:rsid w:val="006238A2"/>
    <w:rsid w:val="00625BE5"/>
    <w:rsid w:val="00631AC1"/>
    <w:rsid w:val="00634BE0"/>
    <w:rsid w:val="00635DE5"/>
    <w:rsid w:val="00640701"/>
    <w:rsid w:val="00645962"/>
    <w:rsid w:val="0064649E"/>
    <w:rsid w:val="00646EB3"/>
    <w:rsid w:val="00647759"/>
    <w:rsid w:val="00647999"/>
    <w:rsid w:val="00647AF6"/>
    <w:rsid w:val="00647D01"/>
    <w:rsid w:val="006543A2"/>
    <w:rsid w:val="00661553"/>
    <w:rsid w:val="00663472"/>
    <w:rsid w:val="006652CE"/>
    <w:rsid w:val="00672A9F"/>
    <w:rsid w:val="00681483"/>
    <w:rsid w:val="006849B5"/>
    <w:rsid w:val="0068589B"/>
    <w:rsid w:val="00686A5A"/>
    <w:rsid w:val="00691A98"/>
    <w:rsid w:val="00694DAA"/>
    <w:rsid w:val="00695845"/>
    <w:rsid w:val="0069634D"/>
    <w:rsid w:val="006A2DF5"/>
    <w:rsid w:val="006A53D6"/>
    <w:rsid w:val="006A6AC6"/>
    <w:rsid w:val="006A7891"/>
    <w:rsid w:val="006A7C10"/>
    <w:rsid w:val="006B4B1D"/>
    <w:rsid w:val="006B7727"/>
    <w:rsid w:val="006C04DE"/>
    <w:rsid w:val="006C266B"/>
    <w:rsid w:val="006C5841"/>
    <w:rsid w:val="006C60B4"/>
    <w:rsid w:val="006C7E9B"/>
    <w:rsid w:val="006D3698"/>
    <w:rsid w:val="006D42CC"/>
    <w:rsid w:val="006E027E"/>
    <w:rsid w:val="006E0700"/>
    <w:rsid w:val="006E1826"/>
    <w:rsid w:val="006E4663"/>
    <w:rsid w:val="006E4915"/>
    <w:rsid w:val="006E68E3"/>
    <w:rsid w:val="006F0DE3"/>
    <w:rsid w:val="006F752E"/>
    <w:rsid w:val="00701F35"/>
    <w:rsid w:val="00703451"/>
    <w:rsid w:val="007066C4"/>
    <w:rsid w:val="00706EFC"/>
    <w:rsid w:val="00712D3B"/>
    <w:rsid w:val="007134C5"/>
    <w:rsid w:val="00713840"/>
    <w:rsid w:val="00714AAD"/>
    <w:rsid w:val="00717746"/>
    <w:rsid w:val="00720285"/>
    <w:rsid w:val="0072119D"/>
    <w:rsid w:val="00721F1F"/>
    <w:rsid w:val="00722A43"/>
    <w:rsid w:val="00727417"/>
    <w:rsid w:val="00730231"/>
    <w:rsid w:val="0073117D"/>
    <w:rsid w:val="0073243C"/>
    <w:rsid w:val="00737CA8"/>
    <w:rsid w:val="00743138"/>
    <w:rsid w:val="00745709"/>
    <w:rsid w:val="00745DBF"/>
    <w:rsid w:val="00750264"/>
    <w:rsid w:val="007505A6"/>
    <w:rsid w:val="0075324B"/>
    <w:rsid w:val="007553FF"/>
    <w:rsid w:val="0075743C"/>
    <w:rsid w:val="00760937"/>
    <w:rsid w:val="0076098E"/>
    <w:rsid w:val="007636F6"/>
    <w:rsid w:val="00763D1B"/>
    <w:rsid w:val="00767162"/>
    <w:rsid w:val="00771827"/>
    <w:rsid w:val="00771BB8"/>
    <w:rsid w:val="007734BE"/>
    <w:rsid w:val="0077395A"/>
    <w:rsid w:val="007779A5"/>
    <w:rsid w:val="007866B7"/>
    <w:rsid w:val="00796376"/>
    <w:rsid w:val="00797F10"/>
    <w:rsid w:val="007A0281"/>
    <w:rsid w:val="007A11E8"/>
    <w:rsid w:val="007A273E"/>
    <w:rsid w:val="007A5897"/>
    <w:rsid w:val="007A7C63"/>
    <w:rsid w:val="007B46D9"/>
    <w:rsid w:val="007B4930"/>
    <w:rsid w:val="007B6B18"/>
    <w:rsid w:val="007C1B56"/>
    <w:rsid w:val="007C397E"/>
    <w:rsid w:val="007D232A"/>
    <w:rsid w:val="007D3569"/>
    <w:rsid w:val="007E101E"/>
    <w:rsid w:val="007E1C56"/>
    <w:rsid w:val="007E64CE"/>
    <w:rsid w:val="007F3F79"/>
    <w:rsid w:val="00801993"/>
    <w:rsid w:val="00806BD5"/>
    <w:rsid w:val="00807F37"/>
    <w:rsid w:val="00810FF4"/>
    <w:rsid w:val="00812165"/>
    <w:rsid w:val="008121EF"/>
    <w:rsid w:val="008157CD"/>
    <w:rsid w:val="008177F5"/>
    <w:rsid w:val="008178B0"/>
    <w:rsid w:val="00821276"/>
    <w:rsid w:val="0082144F"/>
    <w:rsid w:val="0082448E"/>
    <w:rsid w:val="00825326"/>
    <w:rsid w:val="00835B2C"/>
    <w:rsid w:val="00837C00"/>
    <w:rsid w:val="00837DFF"/>
    <w:rsid w:val="008402C4"/>
    <w:rsid w:val="00840F61"/>
    <w:rsid w:val="008438D4"/>
    <w:rsid w:val="00846576"/>
    <w:rsid w:val="00846F23"/>
    <w:rsid w:val="0084739F"/>
    <w:rsid w:val="00847788"/>
    <w:rsid w:val="00851429"/>
    <w:rsid w:val="00852881"/>
    <w:rsid w:val="00853610"/>
    <w:rsid w:val="00860CA6"/>
    <w:rsid w:val="00861D4F"/>
    <w:rsid w:val="00863143"/>
    <w:rsid w:val="00876FC3"/>
    <w:rsid w:val="00880001"/>
    <w:rsid w:val="0088037D"/>
    <w:rsid w:val="00881AA1"/>
    <w:rsid w:val="00885460"/>
    <w:rsid w:val="008863C5"/>
    <w:rsid w:val="00887753"/>
    <w:rsid w:val="008955A7"/>
    <w:rsid w:val="008966E5"/>
    <w:rsid w:val="00897502"/>
    <w:rsid w:val="008A0B14"/>
    <w:rsid w:val="008A2B4F"/>
    <w:rsid w:val="008B31CF"/>
    <w:rsid w:val="008B3B50"/>
    <w:rsid w:val="008B5D5A"/>
    <w:rsid w:val="008B7054"/>
    <w:rsid w:val="008C0256"/>
    <w:rsid w:val="008C2FDA"/>
    <w:rsid w:val="008C40A6"/>
    <w:rsid w:val="008C5F32"/>
    <w:rsid w:val="008C742B"/>
    <w:rsid w:val="008D0738"/>
    <w:rsid w:val="008D3E61"/>
    <w:rsid w:val="008D4E65"/>
    <w:rsid w:val="008D58AD"/>
    <w:rsid w:val="008D5C05"/>
    <w:rsid w:val="008D7A21"/>
    <w:rsid w:val="008E09FF"/>
    <w:rsid w:val="008E1EC3"/>
    <w:rsid w:val="008E27AA"/>
    <w:rsid w:val="008E404A"/>
    <w:rsid w:val="008E4FE1"/>
    <w:rsid w:val="008E605C"/>
    <w:rsid w:val="008E7554"/>
    <w:rsid w:val="008F14CD"/>
    <w:rsid w:val="008F31E6"/>
    <w:rsid w:val="008F4D01"/>
    <w:rsid w:val="008F7973"/>
    <w:rsid w:val="00900171"/>
    <w:rsid w:val="00900506"/>
    <w:rsid w:val="00900E1A"/>
    <w:rsid w:val="00904723"/>
    <w:rsid w:val="009075B6"/>
    <w:rsid w:val="00911581"/>
    <w:rsid w:val="00913387"/>
    <w:rsid w:val="00913A5A"/>
    <w:rsid w:val="009143AE"/>
    <w:rsid w:val="009161AE"/>
    <w:rsid w:val="009269C1"/>
    <w:rsid w:val="00927D78"/>
    <w:rsid w:val="0093063D"/>
    <w:rsid w:val="00934389"/>
    <w:rsid w:val="00935540"/>
    <w:rsid w:val="00935F42"/>
    <w:rsid w:val="0094107B"/>
    <w:rsid w:val="009450E0"/>
    <w:rsid w:val="00945729"/>
    <w:rsid w:val="00950BD8"/>
    <w:rsid w:val="00950E6B"/>
    <w:rsid w:val="00951C37"/>
    <w:rsid w:val="00952D9D"/>
    <w:rsid w:val="00954BD2"/>
    <w:rsid w:val="0095602D"/>
    <w:rsid w:val="009578CC"/>
    <w:rsid w:val="00960EFA"/>
    <w:rsid w:val="009618BD"/>
    <w:rsid w:val="00962050"/>
    <w:rsid w:val="00964B91"/>
    <w:rsid w:val="00972168"/>
    <w:rsid w:val="00973622"/>
    <w:rsid w:val="00974378"/>
    <w:rsid w:val="0097466E"/>
    <w:rsid w:val="00977878"/>
    <w:rsid w:val="00980588"/>
    <w:rsid w:val="0098138F"/>
    <w:rsid w:val="00982C41"/>
    <w:rsid w:val="00982CDF"/>
    <w:rsid w:val="0098561D"/>
    <w:rsid w:val="00985650"/>
    <w:rsid w:val="00990527"/>
    <w:rsid w:val="0099117C"/>
    <w:rsid w:val="00995641"/>
    <w:rsid w:val="0099568A"/>
    <w:rsid w:val="009A3DE1"/>
    <w:rsid w:val="009A62D3"/>
    <w:rsid w:val="009A6952"/>
    <w:rsid w:val="009A700C"/>
    <w:rsid w:val="009B1A14"/>
    <w:rsid w:val="009B3A78"/>
    <w:rsid w:val="009B4942"/>
    <w:rsid w:val="009B59E0"/>
    <w:rsid w:val="009C15D9"/>
    <w:rsid w:val="009C6307"/>
    <w:rsid w:val="009C717E"/>
    <w:rsid w:val="009C763E"/>
    <w:rsid w:val="009C7979"/>
    <w:rsid w:val="009D1623"/>
    <w:rsid w:val="009E2940"/>
    <w:rsid w:val="009E3AA4"/>
    <w:rsid w:val="009F158D"/>
    <w:rsid w:val="009F1E28"/>
    <w:rsid w:val="009F2079"/>
    <w:rsid w:val="009F374B"/>
    <w:rsid w:val="009F4133"/>
    <w:rsid w:val="009F4307"/>
    <w:rsid w:val="009F477A"/>
    <w:rsid w:val="00A01E39"/>
    <w:rsid w:val="00A070FA"/>
    <w:rsid w:val="00A13364"/>
    <w:rsid w:val="00A134C5"/>
    <w:rsid w:val="00A13D9E"/>
    <w:rsid w:val="00A176D2"/>
    <w:rsid w:val="00A22857"/>
    <w:rsid w:val="00A22899"/>
    <w:rsid w:val="00A26B6E"/>
    <w:rsid w:val="00A328BB"/>
    <w:rsid w:val="00A34453"/>
    <w:rsid w:val="00A375DC"/>
    <w:rsid w:val="00A41BD3"/>
    <w:rsid w:val="00A439DA"/>
    <w:rsid w:val="00A44124"/>
    <w:rsid w:val="00A44C84"/>
    <w:rsid w:val="00A505DC"/>
    <w:rsid w:val="00A51B06"/>
    <w:rsid w:val="00A5736B"/>
    <w:rsid w:val="00A66170"/>
    <w:rsid w:val="00A66CB3"/>
    <w:rsid w:val="00A6753A"/>
    <w:rsid w:val="00A67A3A"/>
    <w:rsid w:val="00A7125B"/>
    <w:rsid w:val="00A73A98"/>
    <w:rsid w:val="00A74406"/>
    <w:rsid w:val="00A74EEF"/>
    <w:rsid w:val="00A80150"/>
    <w:rsid w:val="00A83AA6"/>
    <w:rsid w:val="00A857B0"/>
    <w:rsid w:val="00A85A3E"/>
    <w:rsid w:val="00A8760C"/>
    <w:rsid w:val="00A9190C"/>
    <w:rsid w:val="00A97451"/>
    <w:rsid w:val="00AA2050"/>
    <w:rsid w:val="00AA3A38"/>
    <w:rsid w:val="00AA4364"/>
    <w:rsid w:val="00AA62BA"/>
    <w:rsid w:val="00AA6732"/>
    <w:rsid w:val="00AB0636"/>
    <w:rsid w:val="00AB0DBA"/>
    <w:rsid w:val="00AB0FAB"/>
    <w:rsid w:val="00AB4036"/>
    <w:rsid w:val="00AB7CCF"/>
    <w:rsid w:val="00AC0BF5"/>
    <w:rsid w:val="00AC2968"/>
    <w:rsid w:val="00AC2B17"/>
    <w:rsid w:val="00AD0021"/>
    <w:rsid w:val="00AD1EBC"/>
    <w:rsid w:val="00AD386E"/>
    <w:rsid w:val="00AD3EB5"/>
    <w:rsid w:val="00AD6D37"/>
    <w:rsid w:val="00AE1A1C"/>
    <w:rsid w:val="00AE5D5A"/>
    <w:rsid w:val="00AE6747"/>
    <w:rsid w:val="00AF0D29"/>
    <w:rsid w:val="00AF43CB"/>
    <w:rsid w:val="00AF6657"/>
    <w:rsid w:val="00B02302"/>
    <w:rsid w:val="00B03F96"/>
    <w:rsid w:val="00B04696"/>
    <w:rsid w:val="00B05BC8"/>
    <w:rsid w:val="00B06C91"/>
    <w:rsid w:val="00B071D7"/>
    <w:rsid w:val="00B103F7"/>
    <w:rsid w:val="00B11BE1"/>
    <w:rsid w:val="00B1680C"/>
    <w:rsid w:val="00B16B4C"/>
    <w:rsid w:val="00B17690"/>
    <w:rsid w:val="00B207A0"/>
    <w:rsid w:val="00B20922"/>
    <w:rsid w:val="00B26BAE"/>
    <w:rsid w:val="00B30AD2"/>
    <w:rsid w:val="00B30E9F"/>
    <w:rsid w:val="00B32B3F"/>
    <w:rsid w:val="00B34B4E"/>
    <w:rsid w:val="00B43840"/>
    <w:rsid w:val="00B4635F"/>
    <w:rsid w:val="00B47C99"/>
    <w:rsid w:val="00B520A8"/>
    <w:rsid w:val="00B557F2"/>
    <w:rsid w:val="00B64730"/>
    <w:rsid w:val="00B666D6"/>
    <w:rsid w:val="00B66728"/>
    <w:rsid w:val="00B71229"/>
    <w:rsid w:val="00B719CC"/>
    <w:rsid w:val="00B72BA7"/>
    <w:rsid w:val="00B744FC"/>
    <w:rsid w:val="00B80C3B"/>
    <w:rsid w:val="00B80F0C"/>
    <w:rsid w:val="00B86E28"/>
    <w:rsid w:val="00B8790C"/>
    <w:rsid w:val="00B92050"/>
    <w:rsid w:val="00B94611"/>
    <w:rsid w:val="00B94844"/>
    <w:rsid w:val="00B97BBC"/>
    <w:rsid w:val="00B97ECC"/>
    <w:rsid w:val="00BA118D"/>
    <w:rsid w:val="00BA327C"/>
    <w:rsid w:val="00BA45B0"/>
    <w:rsid w:val="00BA495E"/>
    <w:rsid w:val="00BA651D"/>
    <w:rsid w:val="00BA704E"/>
    <w:rsid w:val="00BB0036"/>
    <w:rsid w:val="00BB1455"/>
    <w:rsid w:val="00BB1AA1"/>
    <w:rsid w:val="00BB34B1"/>
    <w:rsid w:val="00BB3869"/>
    <w:rsid w:val="00BB400E"/>
    <w:rsid w:val="00BC07CD"/>
    <w:rsid w:val="00BC3ECC"/>
    <w:rsid w:val="00BC4031"/>
    <w:rsid w:val="00BC650C"/>
    <w:rsid w:val="00BC6A88"/>
    <w:rsid w:val="00BD0D4D"/>
    <w:rsid w:val="00BD4CCD"/>
    <w:rsid w:val="00BE2B79"/>
    <w:rsid w:val="00BE5C85"/>
    <w:rsid w:val="00BF29EF"/>
    <w:rsid w:val="00BF43B5"/>
    <w:rsid w:val="00C0359C"/>
    <w:rsid w:val="00C0525E"/>
    <w:rsid w:val="00C12201"/>
    <w:rsid w:val="00C13D11"/>
    <w:rsid w:val="00C201D2"/>
    <w:rsid w:val="00C24050"/>
    <w:rsid w:val="00C3189A"/>
    <w:rsid w:val="00C36E82"/>
    <w:rsid w:val="00C41970"/>
    <w:rsid w:val="00C5401B"/>
    <w:rsid w:val="00C54DD0"/>
    <w:rsid w:val="00C640AB"/>
    <w:rsid w:val="00C65A0C"/>
    <w:rsid w:val="00C72216"/>
    <w:rsid w:val="00C7377A"/>
    <w:rsid w:val="00C73D3B"/>
    <w:rsid w:val="00C77414"/>
    <w:rsid w:val="00C77B6C"/>
    <w:rsid w:val="00C81276"/>
    <w:rsid w:val="00C841D3"/>
    <w:rsid w:val="00C907C1"/>
    <w:rsid w:val="00C9301B"/>
    <w:rsid w:val="00C935C0"/>
    <w:rsid w:val="00C9509D"/>
    <w:rsid w:val="00C95383"/>
    <w:rsid w:val="00CA068D"/>
    <w:rsid w:val="00CA1E5C"/>
    <w:rsid w:val="00CA234F"/>
    <w:rsid w:val="00CA2428"/>
    <w:rsid w:val="00CA61A9"/>
    <w:rsid w:val="00CB0979"/>
    <w:rsid w:val="00CB3972"/>
    <w:rsid w:val="00CC07C4"/>
    <w:rsid w:val="00CC3499"/>
    <w:rsid w:val="00CD0192"/>
    <w:rsid w:val="00CD35F5"/>
    <w:rsid w:val="00CD6DBD"/>
    <w:rsid w:val="00CE0FA5"/>
    <w:rsid w:val="00CE4322"/>
    <w:rsid w:val="00CE50BD"/>
    <w:rsid w:val="00CE6241"/>
    <w:rsid w:val="00CF0FB5"/>
    <w:rsid w:val="00CF16B7"/>
    <w:rsid w:val="00CF4A12"/>
    <w:rsid w:val="00CF5219"/>
    <w:rsid w:val="00CF5ADA"/>
    <w:rsid w:val="00D0172B"/>
    <w:rsid w:val="00D10B01"/>
    <w:rsid w:val="00D11CE6"/>
    <w:rsid w:val="00D1329B"/>
    <w:rsid w:val="00D14B46"/>
    <w:rsid w:val="00D14FFB"/>
    <w:rsid w:val="00D15C77"/>
    <w:rsid w:val="00D16F76"/>
    <w:rsid w:val="00D203A9"/>
    <w:rsid w:val="00D24F1E"/>
    <w:rsid w:val="00D25308"/>
    <w:rsid w:val="00D30ADF"/>
    <w:rsid w:val="00D3185C"/>
    <w:rsid w:val="00D3563A"/>
    <w:rsid w:val="00D35BCB"/>
    <w:rsid w:val="00D407F5"/>
    <w:rsid w:val="00D42819"/>
    <w:rsid w:val="00D44A1E"/>
    <w:rsid w:val="00D454B6"/>
    <w:rsid w:val="00D4696D"/>
    <w:rsid w:val="00D47225"/>
    <w:rsid w:val="00D51E31"/>
    <w:rsid w:val="00D5333A"/>
    <w:rsid w:val="00D55D14"/>
    <w:rsid w:val="00D569D4"/>
    <w:rsid w:val="00D607D9"/>
    <w:rsid w:val="00D64C57"/>
    <w:rsid w:val="00D7724B"/>
    <w:rsid w:val="00D80FF2"/>
    <w:rsid w:val="00D81890"/>
    <w:rsid w:val="00D82930"/>
    <w:rsid w:val="00D865D7"/>
    <w:rsid w:val="00D90540"/>
    <w:rsid w:val="00D95CE2"/>
    <w:rsid w:val="00D97495"/>
    <w:rsid w:val="00DA0DD3"/>
    <w:rsid w:val="00DA1F42"/>
    <w:rsid w:val="00DA320A"/>
    <w:rsid w:val="00DB44C0"/>
    <w:rsid w:val="00DB5041"/>
    <w:rsid w:val="00DC6C7F"/>
    <w:rsid w:val="00DD0D08"/>
    <w:rsid w:val="00DD1C8F"/>
    <w:rsid w:val="00DD1E06"/>
    <w:rsid w:val="00DD259E"/>
    <w:rsid w:val="00DD4A25"/>
    <w:rsid w:val="00DD7F39"/>
    <w:rsid w:val="00DE254C"/>
    <w:rsid w:val="00DE2C93"/>
    <w:rsid w:val="00DE7CE6"/>
    <w:rsid w:val="00DF6626"/>
    <w:rsid w:val="00DF6C82"/>
    <w:rsid w:val="00E03386"/>
    <w:rsid w:val="00E03E07"/>
    <w:rsid w:val="00E0794F"/>
    <w:rsid w:val="00E14386"/>
    <w:rsid w:val="00E14596"/>
    <w:rsid w:val="00E164A0"/>
    <w:rsid w:val="00E24806"/>
    <w:rsid w:val="00E317FA"/>
    <w:rsid w:val="00E43370"/>
    <w:rsid w:val="00E43541"/>
    <w:rsid w:val="00E44601"/>
    <w:rsid w:val="00E5061B"/>
    <w:rsid w:val="00E53636"/>
    <w:rsid w:val="00E53C4D"/>
    <w:rsid w:val="00E606A7"/>
    <w:rsid w:val="00E6233E"/>
    <w:rsid w:val="00E6693C"/>
    <w:rsid w:val="00E67130"/>
    <w:rsid w:val="00E701CF"/>
    <w:rsid w:val="00E71570"/>
    <w:rsid w:val="00E73D6A"/>
    <w:rsid w:val="00E770E2"/>
    <w:rsid w:val="00E80432"/>
    <w:rsid w:val="00E808C5"/>
    <w:rsid w:val="00E80C19"/>
    <w:rsid w:val="00E825B1"/>
    <w:rsid w:val="00E86BDD"/>
    <w:rsid w:val="00E92936"/>
    <w:rsid w:val="00E93CB4"/>
    <w:rsid w:val="00E95D0E"/>
    <w:rsid w:val="00E97995"/>
    <w:rsid w:val="00E97D70"/>
    <w:rsid w:val="00EA180B"/>
    <w:rsid w:val="00EA4D5D"/>
    <w:rsid w:val="00EB0621"/>
    <w:rsid w:val="00EB4C9B"/>
    <w:rsid w:val="00EB5AFF"/>
    <w:rsid w:val="00EB61FF"/>
    <w:rsid w:val="00EB7FD5"/>
    <w:rsid w:val="00EC0EE6"/>
    <w:rsid w:val="00EC2878"/>
    <w:rsid w:val="00EC3151"/>
    <w:rsid w:val="00EC35D2"/>
    <w:rsid w:val="00EC4373"/>
    <w:rsid w:val="00EC49A3"/>
    <w:rsid w:val="00ED028F"/>
    <w:rsid w:val="00ED4074"/>
    <w:rsid w:val="00ED5D78"/>
    <w:rsid w:val="00ED70C1"/>
    <w:rsid w:val="00EE2FE5"/>
    <w:rsid w:val="00EE353C"/>
    <w:rsid w:val="00EE47F1"/>
    <w:rsid w:val="00EE61D5"/>
    <w:rsid w:val="00EE6961"/>
    <w:rsid w:val="00EE7946"/>
    <w:rsid w:val="00EF682A"/>
    <w:rsid w:val="00EF6DDA"/>
    <w:rsid w:val="00EF7CC4"/>
    <w:rsid w:val="00F017F2"/>
    <w:rsid w:val="00F0242B"/>
    <w:rsid w:val="00F05783"/>
    <w:rsid w:val="00F0651B"/>
    <w:rsid w:val="00F070DA"/>
    <w:rsid w:val="00F07786"/>
    <w:rsid w:val="00F10C80"/>
    <w:rsid w:val="00F1786D"/>
    <w:rsid w:val="00F2291A"/>
    <w:rsid w:val="00F2399B"/>
    <w:rsid w:val="00F244BA"/>
    <w:rsid w:val="00F24BA5"/>
    <w:rsid w:val="00F251D1"/>
    <w:rsid w:val="00F265EE"/>
    <w:rsid w:val="00F26B79"/>
    <w:rsid w:val="00F306FB"/>
    <w:rsid w:val="00F322D7"/>
    <w:rsid w:val="00F326A3"/>
    <w:rsid w:val="00F32A12"/>
    <w:rsid w:val="00F3460F"/>
    <w:rsid w:val="00F348CD"/>
    <w:rsid w:val="00F40FED"/>
    <w:rsid w:val="00F44B2C"/>
    <w:rsid w:val="00F45682"/>
    <w:rsid w:val="00F4787D"/>
    <w:rsid w:val="00F51D96"/>
    <w:rsid w:val="00F53893"/>
    <w:rsid w:val="00F56DB6"/>
    <w:rsid w:val="00F56DFC"/>
    <w:rsid w:val="00F57DAB"/>
    <w:rsid w:val="00F6096C"/>
    <w:rsid w:val="00F62DEB"/>
    <w:rsid w:val="00F671DD"/>
    <w:rsid w:val="00F73F36"/>
    <w:rsid w:val="00F75539"/>
    <w:rsid w:val="00F83194"/>
    <w:rsid w:val="00F8530B"/>
    <w:rsid w:val="00F866E2"/>
    <w:rsid w:val="00F87B52"/>
    <w:rsid w:val="00F913EB"/>
    <w:rsid w:val="00F940A8"/>
    <w:rsid w:val="00F95093"/>
    <w:rsid w:val="00F97097"/>
    <w:rsid w:val="00FA46E1"/>
    <w:rsid w:val="00FA48EB"/>
    <w:rsid w:val="00FA5F96"/>
    <w:rsid w:val="00FA6577"/>
    <w:rsid w:val="00FA7316"/>
    <w:rsid w:val="00FB5144"/>
    <w:rsid w:val="00FC28F5"/>
    <w:rsid w:val="00FC2C0A"/>
    <w:rsid w:val="00FC70E3"/>
    <w:rsid w:val="00FD03DB"/>
    <w:rsid w:val="00FD109C"/>
    <w:rsid w:val="00FD3379"/>
    <w:rsid w:val="00FE02CD"/>
    <w:rsid w:val="00FE1036"/>
    <w:rsid w:val="00FE1C60"/>
    <w:rsid w:val="00FE3624"/>
    <w:rsid w:val="00FE3BBD"/>
    <w:rsid w:val="00FE5921"/>
    <w:rsid w:val="00FE5FEB"/>
    <w:rsid w:val="00FF1ED9"/>
    <w:rsid w:val="00FF241F"/>
    <w:rsid w:val="00FF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3187C"/>
  <w15:docId w15:val="{9E0E9EEE-A0AD-4749-ADEA-37F8929F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CD2"/>
    <w:pPr>
      <w:widowControl w:val="0"/>
    </w:pPr>
    <w:rPr>
      <w:rFonts w:ascii="Courier New" w:hAnsi="Courier New"/>
      <w:snapToGrid w:val="0"/>
      <w:sz w:val="24"/>
    </w:rPr>
  </w:style>
  <w:style w:type="paragraph" w:styleId="Heading1">
    <w:name w:val="heading 1"/>
    <w:basedOn w:val="Normal"/>
    <w:next w:val="Normal"/>
    <w:qFormat/>
    <w:rsid w:val="003B2CD2"/>
    <w:pPr>
      <w:keepNext/>
      <w:ind w:right="-144" w:firstLine="720"/>
      <w:jc w:val="both"/>
      <w:outlineLvl w:val="0"/>
    </w:pPr>
    <w:rPr>
      <w:rFonts w:ascii="Times New Roman" w:hAnsi="Times New Roman"/>
      <w:b/>
      <w:sz w:val="22"/>
    </w:rPr>
  </w:style>
  <w:style w:type="paragraph" w:styleId="Heading2">
    <w:name w:val="heading 2"/>
    <w:basedOn w:val="Normal"/>
    <w:next w:val="Normal"/>
    <w:qFormat/>
    <w:rsid w:val="003B2CD2"/>
    <w:pPr>
      <w:keepNext/>
      <w:widowControl/>
      <w:jc w:val="both"/>
      <w:outlineLvl w:val="1"/>
    </w:pPr>
    <w:rPr>
      <w:rFonts w:ascii="Times New Roman" w:hAnsi="Times New Roman"/>
      <w:b/>
      <w:sz w:val="22"/>
    </w:rPr>
  </w:style>
  <w:style w:type="paragraph" w:styleId="Heading3">
    <w:name w:val="heading 3"/>
    <w:basedOn w:val="Normal"/>
    <w:next w:val="Normal"/>
    <w:qFormat/>
    <w:rsid w:val="003B2CD2"/>
    <w:pPr>
      <w:keepNext/>
      <w:jc w:val="center"/>
      <w:outlineLvl w:val="2"/>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B2CD2"/>
  </w:style>
  <w:style w:type="paragraph" w:styleId="BodyText">
    <w:name w:val="Body Text"/>
    <w:basedOn w:val="Normal"/>
    <w:rsid w:val="003B2CD2"/>
    <w:pPr>
      <w:widowControl/>
      <w:jc w:val="both"/>
    </w:pPr>
    <w:rPr>
      <w:rFonts w:ascii="Times New Roman" w:hAnsi="Times New Roman"/>
      <w:sz w:val="22"/>
    </w:rPr>
  </w:style>
  <w:style w:type="paragraph" w:styleId="BodyTextIndent">
    <w:name w:val="Body Text Indent"/>
    <w:basedOn w:val="Normal"/>
    <w:rsid w:val="003B2CD2"/>
    <w:pPr>
      <w:ind w:left="720" w:hanging="720"/>
      <w:jc w:val="center"/>
      <w:outlineLvl w:val="0"/>
    </w:pPr>
    <w:rPr>
      <w:rFonts w:ascii="Times New Roman" w:hAnsi="Times New Roman"/>
      <w:sz w:val="22"/>
    </w:rPr>
  </w:style>
  <w:style w:type="paragraph" w:styleId="BlockText">
    <w:name w:val="Block Text"/>
    <w:basedOn w:val="Normal"/>
    <w:rsid w:val="003B2CD2"/>
    <w:pPr>
      <w:ind w:left="1134" w:right="855"/>
      <w:jc w:val="both"/>
    </w:pPr>
    <w:rPr>
      <w:rFonts w:ascii="Times New Roman" w:hAnsi="Times New Roman"/>
    </w:rPr>
  </w:style>
  <w:style w:type="paragraph" w:styleId="EndnoteText">
    <w:name w:val="endnote text"/>
    <w:basedOn w:val="Normal"/>
    <w:semiHidden/>
    <w:rsid w:val="003B2CD2"/>
    <w:rPr>
      <w:rFonts w:ascii="Times New Roman" w:hAnsi="Times New Roman"/>
    </w:rPr>
  </w:style>
  <w:style w:type="paragraph" w:styleId="Title">
    <w:name w:val="Title"/>
    <w:basedOn w:val="Normal"/>
    <w:qFormat/>
    <w:rsid w:val="003B2CD2"/>
    <w:pPr>
      <w:jc w:val="center"/>
    </w:pPr>
    <w:rPr>
      <w:rFonts w:ascii="Times New Roman" w:hAnsi="Times New Roman"/>
      <w:b/>
      <w:sz w:val="22"/>
    </w:rPr>
  </w:style>
  <w:style w:type="paragraph" w:styleId="BodyText2">
    <w:name w:val="Body Text 2"/>
    <w:basedOn w:val="Normal"/>
    <w:rsid w:val="003B2CD2"/>
    <w:pPr>
      <w:widowControl/>
    </w:pPr>
    <w:rPr>
      <w:rFonts w:ascii="Times New Roman" w:hAnsi="Times New Roman"/>
      <w:sz w:val="22"/>
    </w:rPr>
  </w:style>
  <w:style w:type="paragraph" w:styleId="Footer">
    <w:name w:val="footer"/>
    <w:basedOn w:val="Normal"/>
    <w:link w:val="FooterChar"/>
    <w:uiPriority w:val="99"/>
    <w:rsid w:val="003B2CD2"/>
    <w:pPr>
      <w:tabs>
        <w:tab w:val="center" w:pos="4320"/>
        <w:tab w:val="right" w:pos="8640"/>
      </w:tabs>
    </w:pPr>
  </w:style>
  <w:style w:type="character" w:styleId="PageNumber">
    <w:name w:val="page number"/>
    <w:basedOn w:val="DefaultParagraphFont"/>
    <w:rsid w:val="003B2CD2"/>
  </w:style>
  <w:style w:type="paragraph" w:styleId="NormalIndent">
    <w:name w:val="Normal Indent"/>
    <w:basedOn w:val="BodyText"/>
    <w:rsid w:val="003B2CD2"/>
    <w:pPr>
      <w:spacing w:line="480" w:lineRule="auto"/>
      <w:ind w:firstLine="720"/>
    </w:pPr>
    <w:rPr>
      <w:rFonts w:eastAsia="Times"/>
      <w:snapToGrid/>
      <w:sz w:val="24"/>
    </w:rPr>
  </w:style>
  <w:style w:type="paragraph" w:styleId="BodyTextIndent2">
    <w:name w:val="Body Text Indent 2"/>
    <w:basedOn w:val="Normal"/>
    <w:rsid w:val="00FE02CD"/>
    <w:pPr>
      <w:spacing w:after="120" w:line="480" w:lineRule="auto"/>
      <w:ind w:left="360"/>
    </w:pPr>
  </w:style>
  <w:style w:type="character" w:styleId="Hyperlink">
    <w:name w:val="Hyperlink"/>
    <w:rsid w:val="004377DF"/>
    <w:rPr>
      <w:color w:val="0000FF"/>
      <w:u w:val="single"/>
    </w:rPr>
  </w:style>
  <w:style w:type="paragraph" w:customStyle="1" w:styleId="Default">
    <w:name w:val="Default"/>
    <w:rsid w:val="004C24DE"/>
    <w:pPr>
      <w:autoSpaceDE w:val="0"/>
      <w:autoSpaceDN w:val="0"/>
      <w:adjustRightInd w:val="0"/>
    </w:pPr>
    <w:rPr>
      <w:color w:val="000000"/>
      <w:sz w:val="24"/>
      <w:szCs w:val="24"/>
    </w:rPr>
  </w:style>
  <w:style w:type="paragraph" w:styleId="NormalWeb">
    <w:name w:val="Normal (Web)"/>
    <w:basedOn w:val="Normal"/>
    <w:uiPriority w:val="99"/>
    <w:unhideWhenUsed/>
    <w:rsid w:val="00EC3151"/>
    <w:pPr>
      <w:widowControl/>
      <w:spacing w:before="100" w:beforeAutospacing="1" w:after="100" w:afterAutospacing="1"/>
    </w:pPr>
    <w:rPr>
      <w:rFonts w:ascii="Times New Roman" w:hAnsi="Times New Roman"/>
      <w:snapToGrid/>
      <w:szCs w:val="24"/>
      <w:lang w:val="en-CA" w:eastAsia="en-CA"/>
    </w:rPr>
  </w:style>
  <w:style w:type="character" w:styleId="HTMLTypewriter">
    <w:name w:val="HTML Typewriter"/>
    <w:uiPriority w:val="99"/>
    <w:semiHidden/>
    <w:unhideWhenUsed/>
    <w:rsid w:val="00712D3B"/>
    <w:rPr>
      <w:rFonts w:ascii="Courier New" w:eastAsia="Times New Roman" w:hAnsi="Courier New" w:cs="Courier New"/>
      <w:sz w:val="20"/>
      <w:szCs w:val="20"/>
    </w:rPr>
  </w:style>
  <w:style w:type="character" w:customStyle="1" w:styleId="apple-converted-space">
    <w:name w:val="apple-converted-space"/>
    <w:basedOn w:val="DefaultParagraphFont"/>
    <w:rsid w:val="00CF4A12"/>
  </w:style>
  <w:style w:type="paragraph" w:styleId="Header">
    <w:name w:val="header"/>
    <w:basedOn w:val="Normal"/>
    <w:link w:val="HeaderChar"/>
    <w:uiPriority w:val="99"/>
    <w:unhideWhenUsed/>
    <w:rsid w:val="00233D61"/>
    <w:pPr>
      <w:tabs>
        <w:tab w:val="center" w:pos="4680"/>
        <w:tab w:val="right" w:pos="9360"/>
      </w:tabs>
    </w:pPr>
  </w:style>
  <w:style w:type="character" w:customStyle="1" w:styleId="HeaderChar">
    <w:name w:val="Header Char"/>
    <w:basedOn w:val="DefaultParagraphFont"/>
    <w:link w:val="Header"/>
    <w:uiPriority w:val="99"/>
    <w:rsid w:val="00233D61"/>
    <w:rPr>
      <w:rFonts w:ascii="Courier New" w:hAnsi="Courier New"/>
      <w:snapToGrid w:val="0"/>
      <w:sz w:val="24"/>
    </w:rPr>
  </w:style>
  <w:style w:type="character" w:customStyle="1" w:styleId="FooterChar">
    <w:name w:val="Footer Char"/>
    <w:basedOn w:val="DefaultParagraphFont"/>
    <w:link w:val="Footer"/>
    <w:uiPriority w:val="99"/>
    <w:rsid w:val="00233D61"/>
    <w:rPr>
      <w:rFonts w:ascii="Courier New" w:hAnsi="Courier New"/>
      <w:snapToGrid w:val="0"/>
      <w:sz w:val="24"/>
    </w:rPr>
  </w:style>
  <w:style w:type="paragraph" w:styleId="PlainText">
    <w:name w:val="Plain Text"/>
    <w:basedOn w:val="Normal"/>
    <w:link w:val="PlainTextChar"/>
    <w:uiPriority w:val="99"/>
    <w:unhideWhenUsed/>
    <w:rsid w:val="00CC3499"/>
    <w:pPr>
      <w:widowControl/>
    </w:pPr>
    <w:rPr>
      <w:rFonts w:ascii="Calibri" w:eastAsiaTheme="minorHAnsi" w:hAnsi="Calibri" w:cstheme="minorBidi"/>
      <w:snapToGrid/>
      <w:sz w:val="22"/>
      <w:szCs w:val="21"/>
      <w:lang w:val="en-CA"/>
    </w:rPr>
  </w:style>
  <w:style w:type="character" w:customStyle="1" w:styleId="PlainTextChar">
    <w:name w:val="Plain Text Char"/>
    <w:basedOn w:val="DefaultParagraphFont"/>
    <w:link w:val="PlainText"/>
    <w:uiPriority w:val="99"/>
    <w:rsid w:val="00CC3499"/>
    <w:rPr>
      <w:rFonts w:ascii="Calibri" w:eastAsiaTheme="minorHAnsi" w:hAnsi="Calibri" w:cstheme="minorBidi"/>
      <w:sz w:val="22"/>
      <w:szCs w:val="21"/>
      <w:lang w:val="en-CA"/>
    </w:rPr>
  </w:style>
  <w:style w:type="character" w:styleId="UnresolvedMention">
    <w:name w:val="Unresolved Mention"/>
    <w:basedOn w:val="DefaultParagraphFont"/>
    <w:uiPriority w:val="99"/>
    <w:semiHidden/>
    <w:unhideWhenUsed/>
    <w:rsid w:val="00C841D3"/>
    <w:rPr>
      <w:color w:val="605E5C"/>
      <w:shd w:val="clear" w:color="auto" w:fill="E1DFDD"/>
    </w:rPr>
  </w:style>
  <w:style w:type="paragraph" w:customStyle="1" w:styleId="xxxmsonospacing">
    <w:name w:val="x_x_x_msonospacing"/>
    <w:basedOn w:val="Normal"/>
    <w:rsid w:val="00C0525E"/>
    <w:pPr>
      <w:widowControl/>
    </w:pPr>
    <w:rPr>
      <w:rFonts w:ascii="Calibri" w:eastAsiaTheme="minorHAnsi" w:hAnsi="Calibri" w:cs="Calibri"/>
      <w:snapToGrid/>
      <w:sz w:val="22"/>
      <w:szCs w:val="22"/>
    </w:rPr>
  </w:style>
  <w:style w:type="paragraph" w:customStyle="1" w:styleId="xmsonormal">
    <w:name w:val="x_msonormal"/>
    <w:basedOn w:val="Normal"/>
    <w:rsid w:val="00C36E82"/>
    <w:pPr>
      <w:widowControl/>
    </w:pPr>
    <w:rPr>
      <w:rFonts w:ascii="Calibri" w:eastAsiaTheme="minorHAnsi" w:hAnsi="Calibri" w:cs="Calibri"/>
      <w:snapToGrid/>
      <w:sz w:val="22"/>
      <w:szCs w:val="22"/>
    </w:rPr>
  </w:style>
  <w:style w:type="character" w:customStyle="1" w:styleId="textlayer--absolute">
    <w:name w:val="textlayer--absolute"/>
    <w:basedOn w:val="DefaultParagraphFont"/>
    <w:rsid w:val="00964B91"/>
  </w:style>
  <w:style w:type="paragraph" w:styleId="BalloonText">
    <w:name w:val="Balloon Text"/>
    <w:basedOn w:val="Normal"/>
    <w:link w:val="BalloonTextChar"/>
    <w:uiPriority w:val="99"/>
    <w:semiHidden/>
    <w:unhideWhenUsed/>
    <w:rsid w:val="00236F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D"/>
    <w:rPr>
      <w:rFonts w:ascii="Segoe UI" w:hAnsi="Segoe UI" w:cs="Segoe UI"/>
      <w:snapToGrid w:val="0"/>
      <w:sz w:val="18"/>
      <w:szCs w:val="18"/>
    </w:rPr>
  </w:style>
  <w:style w:type="paragraph" w:customStyle="1" w:styleId="standard">
    <w:name w:val="standard"/>
    <w:basedOn w:val="Normal"/>
    <w:rsid w:val="00002F7A"/>
    <w:pPr>
      <w:widowControl/>
      <w:spacing w:before="100" w:beforeAutospacing="1" w:after="100" w:afterAutospacing="1"/>
    </w:pPr>
    <w:rPr>
      <w:rFonts w:ascii="Times New Roman" w:hAnsi="Times New Roman"/>
      <w:snapToGrid/>
      <w:szCs w:val="24"/>
    </w:rPr>
  </w:style>
  <w:style w:type="character" w:customStyle="1" w:styleId="contentpasted0">
    <w:name w:val="contentpasted0"/>
    <w:basedOn w:val="DefaultParagraphFont"/>
    <w:rsid w:val="000A70BA"/>
  </w:style>
  <w:style w:type="character" w:customStyle="1" w:styleId="contentpasted1">
    <w:name w:val="contentpasted1"/>
    <w:basedOn w:val="DefaultParagraphFont"/>
    <w:rsid w:val="000A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8379">
      <w:bodyDiv w:val="1"/>
      <w:marLeft w:val="0"/>
      <w:marRight w:val="0"/>
      <w:marTop w:val="0"/>
      <w:marBottom w:val="0"/>
      <w:divBdr>
        <w:top w:val="none" w:sz="0" w:space="0" w:color="auto"/>
        <w:left w:val="none" w:sz="0" w:space="0" w:color="auto"/>
        <w:bottom w:val="none" w:sz="0" w:space="0" w:color="auto"/>
        <w:right w:val="none" w:sz="0" w:space="0" w:color="auto"/>
      </w:divBdr>
    </w:div>
    <w:div w:id="189342323">
      <w:bodyDiv w:val="1"/>
      <w:marLeft w:val="0"/>
      <w:marRight w:val="0"/>
      <w:marTop w:val="0"/>
      <w:marBottom w:val="0"/>
      <w:divBdr>
        <w:top w:val="none" w:sz="0" w:space="0" w:color="auto"/>
        <w:left w:val="none" w:sz="0" w:space="0" w:color="auto"/>
        <w:bottom w:val="none" w:sz="0" w:space="0" w:color="auto"/>
        <w:right w:val="none" w:sz="0" w:space="0" w:color="auto"/>
      </w:divBdr>
    </w:div>
    <w:div w:id="314378597">
      <w:bodyDiv w:val="1"/>
      <w:marLeft w:val="0"/>
      <w:marRight w:val="0"/>
      <w:marTop w:val="0"/>
      <w:marBottom w:val="0"/>
      <w:divBdr>
        <w:top w:val="none" w:sz="0" w:space="0" w:color="auto"/>
        <w:left w:val="none" w:sz="0" w:space="0" w:color="auto"/>
        <w:bottom w:val="none" w:sz="0" w:space="0" w:color="auto"/>
        <w:right w:val="none" w:sz="0" w:space="0" w:color="auto"/>
      </w:divBdr>
    </w:div>
    <w:div w:id="385448544">
      <w:bodyDiv w:val="1"/>
      <w:marLeft w:val="0"/>
      <w:marRight w:val="0"/>
      <w:marTop w:val="0"/>
      <w:marBottom w:val="0"/>
      <w:divBdr>
        <w:top w:val="none" w:sz="0" w:space="0" w:color="auto"/>
        <w:left w:val="none" w:sz="0" w:space="0" w:color="auto"/>
        <w:bottom w:val="none" w:sz="0" w:space="0" w:color="auto"/>
        <w:right w:val="none" w:sz="0" w:space="0" w:color="auto"/>
      </w:divBdr>
    </w:div>
    <w:div w:id="557131148">
      <w:bodyDiv w:val="1"/>
      <w:marLeft w:val="0"/>
      <w:marRight w:val="0"/>
      <w:marTop w:val="0"/>
      <w:marBottom w:val="0"/>
      <w:divBdr>
        <w:top w:val="none" w:sz="0" w:space="0" w:color="auto"/>
        <w:left w:val="none" w:sz="0" w:space="0" w:color="auto"/>
        <w:bottom w:val="none" w:sz="0" w:space="0" w:color="auto"/>
        <w:right w:val="none" w:sz="0" w:space="0" w:color="auto"/>
      </w:divBdr>
    </w:div>
    <w:div w:id="610673310">
      <w:bodyDiv w:val="1"/>
      <w:marLeft w:val="0"/>
      <w:marRight w:val="0"/>
      <w:marTop w:val="0"/>
      <w:marBottom w:val="0"/>
      <w:divBdr>
        <w:top w:val="none" w:sz="0" w:space="0" w:color="auto"/>
        <w:left w:val="none" w:sz="0" w:space="0" w:color="auto"/>
        <w:bottom w:val="none" w:sz="0" w:space="0" w:color="auto"/>
        <w:right w:val="none" w:sz="0" w:space="0" w:color="auto"/>
      </w:divBdr>
    </w:div>
    <w:div w:id="619532496">
      <w:bodyDiv w:val="1"/>
      <w:marLeft w:val="0"/>
      <w:marRight w:val="0"/>
      <w:marTop w:val="0"/>
      <w:marBottom w:val="0"/>
      <w:divBdr>
        <w:top w:val="none" w:sz="0" w:space="0" w:color="auto"/>
        <w:left w:val="none" w:sz="0" w:space="0" w:color="auto"/>
        <w:bottom w:val="none" w:sz="0" w:space="0" w:color="auto"/>
        <w:right w:val="none" w:sz="0" w:space="0" w:color="auto"/>
      </w:divBdr>
    </w:div>
    <w:div w:id="661857597">
      <w:bodyDiv w:val="1"/>
      <w:marLeft w:val="0"/>
      <w:marRight w:val="0"/>
      <w:marTop w:val="0"/>
      <w:marBottom w:val="0"/>
      <w:divBdr>
        <w:top w:val="none" w:sz="0" w:space="0" w:color="auto"/>
        <w:left w:val="none" w:sz="0" w:space="0" w:color="auto"/>
        <w:bottom w:val="none" w:sz="0" w:space="0" w:color="auto"/>
        <w:right w:val="none" w:sz="0" w:space="0" w:color="auto"/>
      </w:divBdr>
    </w:div>
    <w:div w:id="685982119">
      <w:bodyDiv w:val="1"/>
      <w:marLeft w:val="0"/>
      <w:marRight w:val="0"/>
      <w:marTop w:val="0"/>
      <w:marBottom w:val="0"/>
      <w:divBdr>
        <w:top w:val="none" w:sz="0" w:space="0" w:color="auto"/>
        <w:left w:val="none" w:sz="0" w:space="0" w:color="auto"/>
        <w:bottom w:val="none" w:sz="0" w:space="0" w:color="auto"/>
        <w:right w:val="none" w:sz="0" w:space="0" w:color="auto"/>
      </w:divBdr>
    </w:div>
    <w:div w:id="739838038">
      <w:bodyDiv w:val="1"/>
      <w:marLeft w:val="0"/>
      <w:marRight w:val="0"/>
      <w:marTop w:val="0"/>
      <w:marBottom w:val="0"/>
      <w:divBdr>
        <w:top w:val="none" w:sz="0" w:space="0" w:color="auto"/>
        <w:left w:val="none" w:sz="0" w:space="0" w:color="auto"/>
        <w:bottom w:val="none" w:sz="0" w:space="0" w:color="auto"/>
        <w:right w:val="none" w:sz="0" w:space="0" w:color="auto"/>
      </w:divBdr>
    </w:div>
    <w:div w:id="823665012">
      <w:bodyDiv w:val="1"/>
      <w:marLeft w:val="0"/>
      <w:marRight w:val="0"/>
      <w:marTop w:val="0"/>
      <w:marBottom w:val="0"/>
      <w:divBdr>
        <w:top w:val="none" w:sz="0" w:space="0" w:color="auto"/>
        <w:left w:val="none" w:sz="0" w:space="0" w:color="auto"/>
        <w:bottom w:val="none" w:sz="0" w:space="0" w:color="auto"/>
        <w:right w:val="none" w:sz="0" w:space="0" w:color="auto"/>
      </w:divBdr>
    </w:div>
    <w:div w:id="867177685">
      <w:bodyDiv w:val="1"/>
      <w:marLeft w:val="0"/>
      <w:marRight w:val="0"/>
      <w:marTop w:val="0"/>
      <w:marBottom w:val="0"/>
      <w:divBdr>
        <w:top w:val="none" w:sz="0" w:space="0" w:color="auto"/>
        <w:left w:val="none" w:sz="0" w:space="0" w:color="auto"/>
        <w:bottom w:val="none" w:sz="0" w:space="0" w:color="auto"/>
        <w:right w:val="none" w:sz="0" w:space="0" w:color="auto"/>
      </w:divBdr>
    </w:div>
    <w:div w:id="919674272">
      <w:bodyDiv w:val="1"/>
      <w:marLeft w:val="0"/>
      <w:marRight w:val="0"/>
      <w:marTop w:val="0"/>
      <w:marBottom w:val="0"/>
      <w:divBdr>
        <w:top w:val="none" w:sz="0" w:space="0" w:color="auto"/>
        <w:left w:val="none" w:sz="0" w:space="0" w:color="auto"/>
        <w:bottom w:val="none" w:sz="0" w:space="0" w:color="auto"/>
        <w:right w:val="none" w:sz="0" w:space="0" w:color="auto"/>
      </w:divBdr>
    </w:div>
    <w:div w:id="1226646608">
      <w:bodyDiv w:val="1"/>
      <w:marLeft w:val="0"/>
      <w:marRight w:val="0"/>
      <w:marTop w:val="0"/>
      <w:marBottom w:val="0"/>
      <w:divBdr>
        <w:top w:val="none" w:sz="0" w:space="0" w:color="auto"/>
        <w:left w:val="none" w:sz="0" w:space="0" w:color="auto"/>
        <w:bottom w:val="none" w:sz="0" w:space="0" w:color="auto"/>
        <w:right w:val="none" w:sz="0" w:space="0" w:color="auto"/>
      </w:divBdr>
    </w:div>
    <w:div w:id="1339388940">
      <w:bodyDiv w:val="1"/>
      <w:marLeft w:val="0"/>
      <w:marRight w:val="0"/>
      <w:marTop w:val="0"/>
      <w:marBottom w:val="0"/>
      <w:divBdr>
        <w:top w:val="none" w:sz="0" w:space="0" w:color="auto"/>
        <w:left w:val="none" w:sz="0" w:space="0" w:color="auto"/>
        <w:bottom w:val="none" w:sz="0" w:space="0" w:color="auto"/>
        <w:right w:val="none" w:sz="0" w:space="0" w:color="auto"/>
      </w:divBdr>
    </w:div>
    <w:div w:id="1432162356">
      <w:bodyDiv w:val="1"/>
      <w:marLeft w:val="0"/>
      <w:marRight w:val="0"/>
      <w:marTop w:val="0"/>
      <w:marBottom w:val="0"/>
      <w:divBdr>
        <w:top w:val="none" w:sz="0" w:space="0" w:color="auto"/>
        <w:left w:val="none" w:sz="0" w:space="0" w:color="auto"/>
        <w:bottom w:val="none" w:sz="0" w:space="0" w:color="auto"/>
        <w:right w:val="none" w:sz="0" w:space="0" w:color="auto"/>
      </w:divBdr>
    </w:div>
    <w:div w:id="1458643004">
      <w:bodyDiv w:val="1"/>
      <w:marLeft w:val="0"/>
      <w:marRight w:val="0"/>
      <w:marTop w:val="0"/>
      <w:marBottom w:val="0"/>
      <w:divBdr>
        <w:top w:val="none" w:sz="0" w:space="0" w:color="auto"/>
        <w:left w:val="none" w:sz="0" w:space="0" w:color="auto"/>
        <w:bottom w:val="none" w:sz="0" w:space="0" w:color="auto"/>
        <w:right w:val="none" w:sz="0" w:space="0" w:color="auto"/>
      </w:divBdr>
    </w:div>
    <w:div w:id="1471166138">
      <w:bodyDiv w:val="1"/>
      <w:marLeft w:val="0"/>
      <w:marRight w:val="0"/>
      <w:marTop w:val="0"/>
      <w:marBottom w:val="0"/>
      <w:divBdr>
        <w:top w:val="none" w:sz="0" w:space="0" w:color="auto"/>
        <w:left w:val="none" w:sz="0" w:space="0" w:color="auto"/>
        <w:bottom w:val="none" w:sz="0" w:space="0" w:color="auto"/>
        <w:right w:val="none" w:sz="0" w:space="0" w:color="auto"/>
      </w:divBdr>
    </w:div>
    <w:div w:id="1679042642">
      <w:bodyDiv w:val="1"/>
      <w:marLeft w:val="0"/>
      <w:marRight w:val="0"/>
      <w:marTop w:val="0"/>
      <w:marBottom w:val="0"/>
      <w:divBdr>
        <w:top w:val="none" w:sz="0" w:space="0" w:color="auto"/>
        <w:left w:val="none" w:sz="0" w:space="0" w:color="auto"/>
        <w:bottom w:val="none" w:sz="0" w:space="0" w:color="auto"/>
        <w:right w:val="none" w:sz="0" w:space="0" w:color="auto"/>
      </w:divBdr>
    </w:div>
    <w:div w:id="1783762876">
      <w:bodyDiv w:val="1"/>
      <w:marLeft w:val="0"/>
      <w:marRight w:val="0"/>
      <w:marTop w:val="0"/>
      <w:marBottom w:val="0"/>
      <w:divBdr>
        <w:top w:val="none" w:sz="0" w:space="0" w:color="auto"/>
        <w:left w:val="none" w:sz="0" w:space="0" w:color="auto"/>
        <w:bottom w:val="none" w:sz="0" w:space="0" w:color="auto"/>
        <w:right w:val="none" w:sz="0" w:space="0" w:color="auto"/>
      </w:divBdr>
    </w:div>
    <w:div w:id="1803963342">
      <w:bodyDiv w:val="1"/>
      <w:marLeft w:val="0"/>
      <w:marRight w:val="0"/>
      <w:marTop w:val="0"/>
      <w:marBottom w:val="0"/>
      <w:divBdr>
        <w:top w:val="none" w:sz="0" w:space="0" w:color="auto"/>
        <w:left w:val="none" w:sz="0" w:space="0" w:color="auto"/>
        <w:bottom w:val="none" w:sz="0" w:space="0" w:color="auto"/>
        <w:right w:val="none" w:sz="0" w:space="0" w:color="auto"/>
      </w:divBdr>
      <w:divsChild>
        <w:div w:id="1041785362">
          <w:marLeft w:val="0"/>
          <w:marRight w:val="0"/>
          <w:marTop w:val="0"/>
          <w:marBottom w:val="0"/>
          <w:divBdr>
            <w:top w:val="none" w:sz="0" w:space="0" w:color="auto"/>
            <w:left w:val="none" w:sz="0" w:space="0" w:color="auto"/>
            <w:bottom w:val="none" w:sz="0" w:space="0" w:color="auto"/>
            <w:right w:val="none" w:sz="0" w:space="0" w:color="auto"/>
          </w:divBdr>
          <w:divsChild>
            <w:div w:id="13944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4562">
      <w:bodyDiv w:val="1"/>
      <w:marLeft w:val="0"/>
      <w:marRight w:val="0"/>
      <w:marTop w:val="0"/>
      <w:marBottom w:val="0"/>
      <w:divBdr>
        <w:top w:val="none" w:sz="0" w:space="0" w:color="auto"/>
        <w:left w:val="none" w:sz="0" w:space="0" w:color="auto"/>
        <w:bottom w:val="none" w:sz="0" w:space="0" w:color="auto"/>
        <w:right w:val="none" w:sz="0" w:space="0" w:color="auto"/>
      </w:divBdr>
    </w:div>
    <w:div w:id="1846748072">
      <w:bodyDiv w:val="1"/>
      <w:marLeft w:val="0"/>
      <w:marRight w:val="0"/>
      <w:marTop w:val="0"/>
      <w:marBottom w:val="0"/>
      <w:divBdr>
        <w:top w:val="none" w:sz="0" w:space="0" w:color="auto"/>
        <w:left w:val="none" w:sz="0" w:space="0" w:color="auto"/>
        <w:bottom w:val="none" w:sz="0" w:space="0" w:color="auto"/>
        <w:right w:val="none" w:sz="0" w:space="0" w:color="auto"/>
      </w:divBdr>
    </w:div>
    <w:div w:id="1923101531">
      <w:bodyDiv w:val="1"/>
      <w:marLeft w:val="0"/>
      <w:marRight w:val="0"/>
      <w:marTop w:val="0"/>
      <w:marBottom w:val="0"/>
      <w:divBdr>
        <w:top w:val="none" w:sz="0" w:space="0" w:color="auto"/>
        <w:left w:val="none" w:sz="0" w:space="0" w:color="auto"/>
        <w:bottom w:val="none" w:sz="0" w:space="0" w:color="auto"/>
        <w:right w:val="none" w:sz="0" w:space="0" w:color="auto"/>
      </w:divBdr>
    </w:div>
    <w:div w:id="1989819771">
      <w:bodyDiv w:val="1"/>
      <w:marLeft w:val="0"/>
      <w:marRight w:val="0"/>
      <w:marTop w:val="0"/>
      <w:marBottom w:val="0"/>
      <w:divBdr>
        <w:top w:val="none" w:sz="0" w:space="0" w:color="auto"/>
        <w:left w:val="none" w:sz="0" w:space="0" w:color="auto"/>
        <w:bottom w:val="none" w:sz="0" w:space="0" w:color="auto"/>
        <w:right w:val="none" w:sz="0" w:space="0" w:color="auto"/>
      </w:divBdr>
    </w:div>
    <w:div w:id="2017613021">
      <w:bodyDiv w:val="1"/>
      <w:marLeft w:val="0"/>
      <w:marRight w:val="0"/>
      <w:marTop w:val="0"/>
      <w:marBottom w:val="0"/>
      <w:divBdr>
        <w:top w:val="none" w:sz="0" w:space="0" w:color="auto"/>
        <w:left w:val="none" w:sz="0" w:space="0" w:color="auto"/>
        <w:bottom w:val="none" w:sz="0" w:space="0" w:color="auto"/>
        <w:right w:val="none" w:sz="0" w:space="0" w:color="auto"/>
      </w:divBdr>
    </w:div>
    <w:div w:id="2086411555">
      <w:bodyDiv w:val="1"/>
      <w:marLeft w:val="0"/>
      <w:marRight w:val="0"/>
      <w:marTop w:val="0"/>
      <w:marBottom w:val="0"/>
      <w:divBdr>
        <w:top w:val="none" w:sz="0" w:space="0" w:color="auto"/>
        <w:left w:val="none" w:sz="0" w:space="0" w:color="auto"/>
        <w:bottom w:val="none" w:sz="0" w:space="0" w:color="auto"/>
        <w:right w:val="none" w:sz="0" w:space="0" w:color="auto"/>
      </w:divBdr>
    </w:div>
    <w:div w:id="2092509567">
      <w:bodyDiv w:val="1"/>
      <w:marLeft w:val="0"/>
      <w:marRight w:val="0"/>
      <w:marTop w:val="0"/>
      <w:marBottom w:val="0"/>
      <w:divBdr>
        <w:top w:val="none" w:sz="0" w:space="0" w:color="auto"/>
        <w:left w:val="none" w:sz="0" w:space="0" w:color="auto"/>
        <w:bottom w:val="none" w:sz="0" w:space="0" w:color="auto"/>
        <w:right w:val="none" w:sz="0" w:space="0" w:color="auto"/>
      </w:divBdr>
    </w:div>
    <w:div w:id="21429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thorne@schulich.yorku.ca"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82E1-F431-4F68-AA7C-43EAEF80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7807</Words>
  <Characters>50046</Characters>
  <Application>Microsoft Office Word</Application>
  <DocSecurity>0</DocSecurity>
  <Lines>1163</Lines>
  <Paragraphs>494</Paragraphs>
  <ScaleCrop>false</ScaleCrop>
  <HeadingPairs>
    <vt:vector size="2" baseType="variant">
      <vt:variant>
        <vt:lpstr>Title</vt:lpstr>
      </vt:variant>
      <vt:variant>
        <vt:i4>1</vt:i4>
      </vt:variant>
    </vt:vector>
  </HeadingPairs>
  <TitlesOfParts>
    <vt:vector size="1" baseType="lpstr">
      <vt:lpstr>Linda Thorne</vt:lpstr>
    </vt:vector>
  </TitlesOfParts>
  <Company>York University</Company>
  <LinksUpToDate>false</LinksUpToDate>
  <CharactersWithSpaces>57359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Linda Thorne</dc:title>
  <dc:creator>Linda Thorne</dc:creator>
  <cp:lastModifiedBy>Linda Thorne</cp:lastModifiedBy>
  <cp:revision>3</cp:revision>
  <cp:lastPrinted>2022-02-08T13:41:00Z</cp:lastPrinted>
  <dcterms:created xsi:type="dcterms:W3CDTF">2026-03-21T14:34:00Z</dcterms:created>
  <dcterms:modified xsi:type="dcterms:W3CDTF">2026-03-21T14:35:00Z</dcterms:modified>
</cp:coreProperties>
</file>